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C9CF8" w14:textId="77777777" w:rsidR="001932F5" w:rsidRPr="001932F5" w:rsidRDefault="001932F5" w:rsidP="001932F5">
      <w:pPr>
        <w:spacing w:after="0" w:line="240" w:lineRule="auto"/>
        <w:jc w:val="both"/>
        <w:rPr>
          <w:rFonts w:ascii="Times New Roman" w:eastAsia="Times New Roman" w:hAnsi="Times New Roman" w:cs="Times New Roman"/>
          <w:bCs/>
          <w:lang w:val="ru-RU"/>
        </w:rPr>
      </w:pPr>
      <w:r w:rsidRPr="001932F5">
        <w:rPr>
          <w:rFonts w:ascii="Calibri" w:eastAsia="Times New Roman" w:hAnsi="Calibri" w:cs="Calibri"/>
          <w:lang w:val="ru-RU"/>
        </w:rPr>
        <w:t>На основу члана 24.став 4. Закона о раду („Службени гласник РС“ бр. 24/05, 61/05, 54/09, 32/13</w:t>
      </w:r>
      <w:r w:rsidRPr="001932F5">
        <w:rPr>
          <w:rFonts w:ascii="Calibri" w:eastAsia="Times New Roman" w:hAnsi="Calibri" w:cs="Calibri"/>
          <w:lang w:val="sr-Latn-RS"/>
        </w:rPr>
        <w:t>,</w:t>
      </w:r>
      <w:r w:rsidRPr="001932F5">
        <w:rPr>
          <w:rFonts w:ascii="Calibri" w:eastAsia="Times New Roman" w:hAnsi="Calibri" w:cs="Calibri"/>
          <w:lang w:val="ru-RU"/>
        </w:rPr>
        <w:t xml:space="preserve">  75/14</w:t>
      </w:r>
      <w:r w:rsidRPr="001932F5">
        <w:rPr>
          <w:rFonts w:ascii="Calibri" w:eastAsia="Times New Roman" w:hAnsi="Calibri" w:cs="Calibri"/>
          <w:lang w:val="sr-Cyrl-CS"/>
        </w:rPr>
        <w:t>,</w:t>
      </w:r>
      <w:r w:rsidRPr="001932F5">
        <w:rPr>
          <w:rFonts w:ascii="Calibri" w:eastAsia="Times New Roman" w:hAnsi="Calibri" w:cs="Calibri"/>
          <w:lang w:val="sr-Latn-RS"/>
        </w:rPr>
        <w:t xml:space="preserve"> 13/17</w:t>
      </w:r>
      <w:r w:rsidRPr="001932F5">
        <w:rPr>
          <w:rFonts w:ascii="Calibri" w:eastAsia="Times New Roman" w:hAnsi="Calibri" w:cs="Calibri"/>
          <w:lang w:val="sr-Cyrl-CS"/>
        </w:rPr>
        <w:t xml:space="preserve"> и 113/17</w:t>
      </w:r>
      <w:r w:rsidRPr="001932F5">
        <w:rPr>
          <w:rFonts w:ascii="Calibri" w:eastAsia="Times New Roman" w:hAnsi="Calibri" w:cs="Calibri"/>
          <w:lang w:val="ru-RU"/>
        </w:rPr>
        <w:t xml:space="preserve">), </w:t>
      </w:r>
      <w:r w:rsidRPr="001932F5">
        <w:rPr>
          <w:rFonts w:ascii="Calibri" w:eastAsia="Times New Roman" w:hAnsi="Calibri" w:cs="Calibri"/>
          <w:bCs/>
          <w:lang w:val="ru-RU"/>
        </w:rPr>
        <w:t>члана 32. и  члана 159. став 1. Закона о запосленима у јавним службама („Сл. Гласник РС“ број 113/2017 ), члана 15. став 4. Правилника о организацији нормативима и стандардима рада Центра за социјални  („Сл.гласник РС“ број 59/08, 37/10, 39/11 и 1/12 ), и члана 28.Статута Центра за социјални рад општине Врбас, директ</w:t>
      </w:r>
      <w:r w:rsidRPr="001932F5">
        <w:rPr>
          <w:rFonts w:ascii="Calibri" w:eastAsia="Times New Roman" w:hAnsi="Calibri" w:cs="Calibri"/>
          <w:bCs/>
        </w:rPr>
        <w:t>o</w:t>
      </w:r>
      <w:r w:rsidRPr="001932F5">
        <w:rPr>
          <w:rFonts w:ascii="Calibri" w:eastAsia="Times New Roman" w:hAnsi="Calibri" w:cs="Calibri"/>
          <w:bCs/>
          <w:lang w:val="ru-RU"/>
        </w:rPr>
        <w:t xml:space="preserve">р Центра за социјални рад општине Врбас, доноси </w:t>
      </w:r>
    </w:p>
    <w:p w14:paraId="73FEB4F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  </w:t>
      </w:r>
    </w:p>
    <w:p w14:paraId="0D70CCD6" w14:textId="7BCA7046" w:rsidR="001932F5" w:rsidRPr="001932F5" w:rsidRDefault="001932F5" w:rsidP="0078066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 xml:space="preserve">П  Р  А  В  И  Л  Н  И  </w:t>
      </w:r>
      <w:r w:rsidRPr="001932F5">
        <w:rPr>
          <w:rFonts w:ascii="Calibri" w:eastAsia="Times New Roman" w:hAnsi="Calibri" w:cs="Calibri"/>
          <w:b/>
        </w:rPr>
        <w:t>K</w:t>
      </w:r>
    </w:p>
    <w:p w14:paraId="3B6ED947" w14:textId="24568330" w:rsidR="001932F5" w:rsidRPr="001932F5" w:rsidRDefault="001932F5" w:rsidP="0078066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О ОРГАНИЗАЦИЈИ</w:t>
      </w:r>
      <w:r w:rsidRPr="001932F5">
        <w:rPr>
          <w:rFonts w:ascii="Calibri" w:eastAsia="Times New Roman" w:hAnsi="Calibri" w:cs="Calibri"/>
          <w:b/>
          <w:lang w:val="sr-Latn-RS"/>
        </w:rPr>
        <w:t xml:space="preserve"> </w:t>
      </w:r>
      <w:r w:rsidRPr="001932F5">
        <w:rPr>
          <w:rFonts w:ascii="Calibri" w:eastAsia="Times New Roman" w:hAnsi="Calibri" w:cs="Calibri"/>
          <w:b/>
          <w:lang w:val="ru-RU"/>
        </w:rPr>
        <w:t>И СИСТЕМАТИЗАЦИЈ</w:t>
      </w:r>
      <w:r w:rsidRPr="001932F5">
        <w:rPr>
          <w:rFonts w:ascii="Calibri" w:eastAsia="Times New Roman" w:hAnsi="Calibri" w:cs="Calibri"/>
          <w:b/>
          <w:lang w:val="sr-Cyrl-CS"/>
        </w:rPr>
        <w:t>И ПОСЛОВА</w:t>
      </w:r>
    </w:p>
    <w:p w14:paraId="269240BA" w14:textId="0D607E15" w:rsidR="001932F5" w:rsidRPr="001932F5" w:rsidRDefault="001932F5" w:rsidP="0078066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У ЦЕНТРУ ЗА  СОЦИЈАЛНИ РАД ОПШТИНЕ ВРБАС</w:t>
      </w:r>
    </w:p>
    <w:p w14:paraId="53C9E16E" w14:textId="77777777" w:rsidR="001932F5" w:rsidRPr="001932F5" w:rsidRDefault="001932F5" w:rsidP="001932F5">
      <w:pPr>
        <w:spacing w:after="0" w:line="240" w:lineRule="auto"/>
        <w:rPr>
          <w:rFonts w:ascii="Calibri" w:eastAsia="Times New Roman" w:hAnsi="Calibri" w:cs="Calibri"/>
          <w:lang w:val="ru-RU"/>
        </w:rPr>
      </w:pPr>
    </w:p>
    <w:p w14:paraId="02DA2C34" w14:textId="77777777" w:rsidR="001932F5" w:rsidRPr="001932F5" w:rsidRDefault="001932F5" w:rsidP="001932F5">
      <w:pPr>
        <w:spacing w:after="0" w:line="240" w:lineRule="auto"/>
        <w:rPr>
          <w:rFonts w:ascii="Calibri" w:eastAsia="Times New Roman" w:hAnsi="Calibri" w:cs="Calibri"/>
          <w:b/>
          <w:lang w:val="ru-RU"/>
        </w:rPr>
      </w:pPr>
      <w:smartTag w:uri="urn:schemas-microsoft-com:office:smarttags" w:element="place">
        <w:r w:rsidRPr="001932F5">
          <w:rPr>
            <w:rFonts w:ascii="Calibri" w:eastAsia="Times New Roman" w:hAnsi="Calibri" w:cs="Calibri"/>
            <w:b/>
          </w:rPr>
          <w:t>I</w:t>
        </w:r>
        <w:r w:rsidRPr="001932F5">
          <w:rPr>
            <w:rFonts w:ascii="Calibri" w:eastAsia="Times New Roman" w:hAnsi="Calibri" w:cs="Calibri"/>
            <w:b/>
            <w:lang w:val="ru-RU"/>
          </w:rPr>
          <w:t>.</w:t>
        </w:r>
      </w:smartTag>
      <w:r w:rsidRPr="001932F5">
        <w:rPr>
          <w:rFonts w:ascii="Calibri" w:eastAsia="Times New Roman" w:hAnsi="Calibri" w:cs="Calibri"/>
          <w:b/>
          <w:lang w:val="ru-RU"/>
        </w:rPr>
        <w:t xml:space="preserve"> ОСНОВНЕ ОДРЕДБЕ</w:t>
      </w:r>
    </w:p>
    <w:p w14:paraId="06DE884F" w14:textId="77777777" w:rsidR="001932F5" w:rsidRPr="001932F5" w:rsidRDefault="001932F5" w:rsidP="001932F5">
      <w:pPr>
        <w:spacing w:after="0" w:line="240" w:lineRule="auto"/>
        <w:jc w:val="center"/>
        <w:rPr>
          <w:rFonts w:ascii="Calibri" w:eastAsia="Times New Roman" w:hAnsi="Calibri" w:cs="Calibri"/>
          <w:lang w:val="sr-Cyrl-RS"/>
        </w:rPr>
      </w:pPr>
    </w:p>
    <w:p w14:paraId="221FE1C5"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Члан 1.</w:t>
      </w:r>
    </w:p>
    <w:p w14:paraId="3C250D5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Правилником о организацији и систематизацији послова у ЦСР (у даљем тексту Правилник) ближе се уређује организациони делови и њихов делокруг рада, систематизација послова, назив и опис послова, потребан број извршилаца за сваку врсту посла, посебни услови за обављање и друга питања од значаја за организацију и рад Центра.</w:t>
      </w:r>
    </w:p>
    <w:p w14:paraId="747D7178" w14:textId="77777777" w:rsidR="001932F5" w:rsidRPr="001932F5" w:rsidRDefault="001932F5" w:rsidP="001932F5">
      <w:pPr>
        <w:spacing w:after="0" w:line="240" w:lineRule="auto"/>
        <w:jc w:val="both"/>
        <w:rPr>
          <w:rFonts w:ascii="Calibri" w:eastAsia="Times New Roman" w:hAnsi="Calibri" w:cs="Calibri"/>
          <w:lang w:val="ru-RU"/>
        </w:rPr>
      </w:pPr>
    </w:p>
    <w:p w14:paraId="0B770D38"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Члан 2.</w:t>
      </w:r>
    </w:p>
    <w:p w14:paraId="7142E44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ab/>
      </w:r>
      <w:r w:rsidRPr="001932F5">
        <w:rPr>
          <w:rFonts w:ascii="Calibri" w:eastAsia="Times New Roman" w:hAnsi="Calibri" w:cs="Calibri"/>
        </w:rPr>
        <w:t>O</w:t>
      </w:r>
      <w:r w:rsidRPr="001932F5">
        <w:rPr>
          <w:rFonts w:ascii="Calibri" w:eastAsia="Times New Roman" w:hAnsi="Calibri" w:cs="Calibri"/>
          <w:lang w:val="ru-RU"/>
        </w:rPr>
        <w:t>рганизациони делови и систематизација послова утврђују се у складу са потребама и плановима Центра са циљем да се обезбеди јединство процеса рада, потпуна искоришћеност капацитета у пружању услуга, пуна запосленост, као и рационално коришћење знања и способности запослених.</w:t>
      </w:r>
    </w:p>
    <w:p w14:paraId="2E3D3856"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Члан 3.</w:t>
      </w:r>
    </w:p>
    <w:p w14:paraId="7DA7177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ab/>
        <w:t>Запослени су дужни да послове из делатности Центра обављају у складу са захтевима стандарда које је Центар утврдио и то применом јединствене организационе повезаности.</w:t>
      </w:r>
    </w:p>
    <w:p w14:paraId="0E3C942A" w14:textId="77777777" w:rsidR="001932F5" w:rsidRPr="001932F5" w:rsidRDefault="001932F5" w:rsidP="001932F5">
      <w:pPr>
        <w:spacing w:after="0" w:line="240" w:lineRule="auto"/>
        <w:jc w:val="both"/>
        <w:rPr>
          <w:rFonts w:ascii="Calibri" w:eastAsia="Times New Roman" w:hAnsi="Calibri" w:cs="Calibri"/>
          <w:lang w:val="ru-RU"/>
        </w:rPr>
      </w:pPr>
    </w:p>
    <w:p w14:paraId="450CD803"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Члан 4.</w:t>
      </w:r>
    </w:p>
    <w:p w14:paraId="18C7D33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Послови утврђени овим Правилником основа су за заснивање радног односа и за распоређивање запослених.</w:t>
      </w:r>
    </w:p>
    <w:p w14:paraId="44FFB76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Ради обављања послова из делатности Центра који су утврђеним предметним Правилником, Центар и запослени закључују уговор о раду.</w:t>
      </w:r>
    </w:p>
    <w:p w14:paraId="212CE2DC" w14:textId="77777777" w:rsidR="001932F5" w:rsidRPr="001932F5" w:rsidRDefault="001932F5" w:rsidP="001932F5">
      <w:pPr>
        <w:spacing w:after="0" w:line="240" w:lineRule="auto"/>
        <w:jc w:val="both"/>
        <w:rPr>
          <w:rFonts w:ascii="Calibri" w:eastAsia="Times New Roman" w:hAnsi="Calibri" w:cs="Calibri"/>
          <w:lang w:val="ru-RU"/>
        </w:rPr>
      </w:pPr>
    </w:p>
    <w:p w14:paraId="5207DAFA"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rPr>
        <w:t>II</w:t>
      </w:r>
      <w:r w:rsidRPr="001932F5">
        <w:rPr>
          <w:rFonts w:ascii="Calibri" w:eastAsia="Times New Roman" w:hAnsi="Calibri" w:cs="Calibri"/>
          <w:b/>
          <w:lang w:val="ru-RU"/>
        </w:rPr>
        <w:t xml:space="preserve">   УНУТРАШЊА ОРГАНИЗАЦИЈА</w:t>
      </w:r>
    </w:p>
    <w:p w14:paraId="1268867C" w14:textId="77777777" w:rsidR="001932F5" w:rsidRPr="001932F5" w:rsidRDefault="001932F5" w:rsidP="001932F5">
      <w:pPr>
        <w:spacing w:after="0" w:line="240" w:lineRule="auto"/>
        <w:rPr>
          <w:rFonts w:ascii="Calibri" w:eastAsia="Times New Roman" w:hAnsi="Calibri" w:cs="Calibri"/>
          <w:lang w:val="ru-RU"/>
        </w:rPr>
      </w:pPr>
    </w:p>
    <w:p w14:paraId="4EFBF878"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Члан 5.</w:t>
      </w:r>
    </w:p>
    <w:p w14:paraId="337800F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Центар организује послове из своје делатности према захтевима и потребама процеса рада, у зависности од врсте и обима сродних и међусобно повезаних послова.</w:t>
      </w:r>
    </w:p>
    <w:p w14:paraId="1DCACB3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Организациона структура Центра уређује се на основу специфичних типова послова из делатности као и на основу њима сродних послова.</w:t>
      </w:r>
      <w:r w:rsidRPr="001932F5">
        <w:rPr>
          <w:rFonts w:ascii="Calibri" w:eastAsia="Times New Roman" w:hAnsi="Calibri" w:cs="Calibri"/>
          <w:lang w:val="ru-RU"/>
        </w:rPr>
        <w:tab/>
      </w:r>
    </w:p>
    <w:p w14:paraId="07E3E17E" w14:textId="77777777" w:rsidR="001932F5" w:rsidRPr="001932F5" w:rsidRDefault="001932F5" w:rsidP="001932F5">
      <w:pPr>
        <w:spacing w:after="0" w:line="240" w:lineRule="auto"/>
        <w:rPr>
          <w:rFonts w:ascii="Calibri" w:eastAsia="Times New Roman" w:hAnsi="Calibri" w:cs="Calibri"/>
          <w:b/>
          <w:u w:val="single"/>
          <w:lang w:val="ru-RU"/>
        </w:rPr>
      </w:pPr>
      <w:r w:rsidRPr="001932F5">
        <w:rPr>
          <w:rFonts w:ascii="Calibri" w:eastAsia="Times New Roman" w:hAnsi="Calibri" w:cs="Calibri"/>
          <w:b/>
          <w:u w:val="single"/>
          <w:lang w:val="ru-RU"/>
        </w:rPr>
        <w:t xml:space="preserve">Организациону структуру Центра чине:    </w:t>
      </w:r>
    </w:p>
    <w:p w14:paraId="4C4E5BB1" w14:textId="77777777" w:rsidR="001932F5" w:rsidRPr="001932F5" w:rsidRDefault="001932F5" w:rsidP="001932F5">
      <w:pPr>
        <w:spacing w:after="0" w:line="240" w:lineRule="auto"/>
        <w:rPr>
          <w:rFonts w:ascii="Calibri" w:eastAsia="Times New Roman" w:hAnsi="Calibri" w:cs="Calibri"/>
          <w:lang w:val="ru-RU"/>
        </w:rPr>
      </w:pPr>
      <w:r w:rsidRPr="001932F5">
        <w:rPr>
          <w:rFonts w:ascii="Calibri" w:eastAsia="Times New Roman" w:hAnsi="Calibri" w:cs="Calibri"/>
          <w:lang w:val="ru-RU"/>
        </w:rPr>
        <w:t>- директор</w:t>
      </w:r>
    </w:p>
    <w:p w14:paraId="752062A0" w14:textId="77777777" w:rsidR="001932F5" w:rsidRPr="001932F5" w:rsidRDefault="001932F5" w:rsidP="001932F5">
      <w:pPr>
        <w:spacing w:after="0" w:line="240" w:lineRule="auto"/>
        <w:rPr>
          <w:rFonts w:ascii="Calibri" w:eastAsia="Times New Roman" w:hAnsi="Calibri" w:cs="Calibri"/>
          <w:lang w:val="ru-RU"/>
        </w:rPr>
      </w:pPr>
      <w:r w:rsidRPr="001932F5">
        <w:rPr>
          <w:rFonts w:ascii="Calibri" w:eastAsia="Times New Roman" w:hAnsi="Calibri" w:cs="Calibri"/>
          <w:lang w:val="ru-RU"/>
        </w:rPr>
        <w:t>- организационе јединице Центра</w:t>
      </w:r>
    </w:p>
    <w:p w14:paraId="76747F58" w14:textId="77777777" w:rsidR="001932F5" w:rsidRPr="001932F5" w:rsidRDefault="001932F5" w:rsidP="001932F5">
      <w:pPr>
        <w:spacing w:after="0" w:line="240" w:lineRule="auto"/>
        <w:rPr>
          <w:rFonts w:ascii="Calibri" w:eastAsia="Times New Roman" w:hAnsi="Calibri" w:cs="Calibri"/>
          <w:lang w:val="ru-RU"/>
        </w:rPr>
      </w:pPr>
      <w:r w:rsidRPr="001932F5">
        <w:rPr>
          <w:rFonts w:ascii="Calibri" w:eastAsia="Times New Roman" w:hAnsi="Calibri" w:cs="Calibri"/>
          <w:lang w:val="ru-RU"/>
        </w:rPr>
        <w:t>- стручна и саветодавна тела</w:t>
      </w:r>
    </w:p>
    <w:p w14:paraId="6E465079" w14:textId="77777777" w:rsidR="001932F5" w:rsidRPr="001932F5" w:rsidRDefault="001932F5" w:rsidP="001932F5">
      <w:pPr>
        <w:spacing w:after="0" w:line="240" w:lineRule="auto"/>
        <w:jc w:val="both"/>
        <w:rPr>
          <w:rFonts w:ascii="Calibri" w:eastAsia="Times New Roman" w:hAnsi="Calibri" w:cs="Calibri"/>
          <w:b/>
          <w:lang w:val="sr-Cyrl-RS"/>
        </w:rPr>
      </w:pPr>
    </w:p>
    <w:p w14:paraId="1A8A1564" w14:textId="77777777" w:rsidR="001932F5" w:rsidRPr="001932F5" w:rsidRDefault="001932F5" w:rsidP="001932F5">
      <w:pPr>
        <w:spacing w:after="0" w:line="240" w:lineRule="auto"/>
        <w:jc w:val="both"/>
        <w:rPr>
          <w:rFonts w:ascii="Calibri" w:eastAsia="Times New Roman" w:hAnsi="Calibri" w:cs="Calibri"/>
          <w:b/>
          <w:lang w:val="ru-RU"/>
        </w:rPr>
      </w:pPr>
      <w:r w:rsidRPr="001932F5">
        <w:rPr>
          <w:rFonts w:ascii="Calibri" w:eastAsia="Times New Roman" w:hAnsi="Calibri" w:cs="Calibri"/>
          <w:b/>
          <w:lang w:val="ru-RU"/>
        </w:rPr>
        <w:t xml:space="preserve">Члан 6. </w:t>
      </w:r>
    </w:p>
    <w:p w14:paraId="3E63524E" w14:textId="77777777" w:rsidR="001932F5" w:rsidRPr="001932F5" w:rsidRDefault="001932F5" w:rsidP="001932F5">
      <w:pPr>
        <w:spacing w:after="0" w:line="240" w:lineRule="auto"/>
        <w:jc w:val="both"/>
        <w:rPr>
          <w:rFonts w:ascii="Calibri" w:eastAsia="Times New Roman" w:hAnsi="Calibri" w:cs="Calibri"/>
          <w:b/>
          <w:u w:val="single"/>
          <w:lang w:val="sr-Cyrl-RS"/>
        </w:rPr>
      </w:pPr>
      <w:r w:rsidRPr="001932F5">
        <w:rPr>
          <w:rFonts w:ascii="Calibri" w:eastAsia="Times New Roman" w:hAnsi="Calibri" w:cs="Calibri"/>
          <w:b/>
          <w:u w:val="single"/>
          <w:lang w:val="ru-RU"/>
        </w:rPr>
        <w:t>Организационе јединице</w:t>
      </w:r>
    </w:p>
    <w:p w14:paraId="03593DED" w14:textId="77777777" w:rsidR="001932F5" w:rsidRPr="001932F5" w:rsidRDefault="001932F5" w:rsidP="001932F5">
      <w:pPr>
        <w:spacing w:after="0" w:line="240" w:lineRule="auto"/>
        <w:jc w:val="center"/>
        <w:rPr>
          <w:rFonts w:ascii="Calibri" w:eastAsia="Times New Roman" w:hAnsi="Calibri" w:cs="Calibri"/>
          <w:b/>
          <w:lang w:val="ru-RU"/>
        </w:rPr>
      </w:pPr>
    </w:p>
    <w:p w14:paraId="11A95A6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Организационе једнинице представљају организациону целину, у којој се реализују послови из делатности ЦСР, ради остваривања циљева, квалитета посла, ефикасности и контроле рада.</w:t>
      </w:r>
    </w:p>
    <w:p w14:paraId="28FF03AE" w14:textId="77777777" w:rsidR="001932F5" w:rsidRPr="001932F5" w:rsidRDefault="001932F5" w:rsidP="001932F5">
      <w:pPr>
        <w:spacing w:after="0" w:line="240" w:lineRule="auto"/>
        <w:jc w:val="both"/>
        <w:rPr>
          <w:rFonts w:ascii="Calibri" w:eastAsia="Times New Roman" w:hAnsi="Calibri" w:cs="Calibri"/>
          <w:u w:val="single"/>
          <w:lang w:val="ru-RU"/>
        </w:rPr>
      </w:pPr>
      <w:r w:rsidRPr="001932F5">
        <w:rPr>
          <w:rFonts w:ascii="Calibri" w:eastAsia="Times New Roman" w:hAnsi="Calibri" w:cs="Calibri"/>
          <w:u w:val="single"/>
          <w:lang w:val="ru-RU"/>
        </w:rPr>
        <w:t>Унутрашњ</w:t>
      </w:r>
      <w:r w:rsidRPr="001932F5">
        <w:rPr>
          <w:rFonts w:ascii="Calibri" w:eastAsia="Times New Roman" w:hAnsi="Calibri" w:cs="Calibri"/>
          <w:u w:val="single"/>
          <w:lang w:val="sr-Cyrl-CS"/>
        </w:rPr>
        <w:t>е</w:t>
      </w:r>
      <w:r w:rsidRPr="001932F5">
        <w:rPr>
          <w:rFonts w:ascii="Calibri" w:eastAsia="Times New Roman" w:hAnsi="Calibri" w:cs="Calibri"/>
          <w:u w:val="single"/>
          <w:lang w:val="ru-RU"/>
        </w:rPr>
        <w:t xml:space="preserve"> организационе јединице су :</w:t>
      </w:r>
    </w:p>
    <w:p w14:paraId="5A3CFC4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Latn-RS"/>
        </w:rPr>
        <w:t xml:space="preserve">1. </w:t>
      </w:r>
      <w:r w:rsidRPr="001932F5">
        <w:rPr>
          <w:rFonts w:ascii="Calibri" w:eastAsia="Times New Roman" w:hAnsi="Calibri" w:cs="Calibri"/>
          <w:lang w:val="ru-RU"/>
        </w:rPr>
        <w:t>Служба за управно правне послове</w:t>
      </w:r>
      <w:r w:rsidRPr="001932F5">
        <w:rPr>
          <w:rFonts w:ascii="Calibri" w:eastAsia="Times New Roman" w:hAnsi="Calibri" w:cs="Calibri"/>
          <w:lang w:val="sr-Latn-RS"/>
        </w:rPr>
        <w:t xml:space="preserve">, </w:t>
      </w:r>
      <w:r w:rsidRPr="001932F5">
        <w:rPr>
          <w:rFonts w:ascii="Calibri" w:eastAsia="Times New Roman" w:hAnsi="Calibri" w:cs="Calibri"/>
          <w:lang w:val="sr-Cyrl-CS"/>
        </w:rPr>
        <w:t>непосредну заштиту корисника и административно финансијске послове</w:t>
      </w:r>
      <w:r w:rsidRPr="001932F5">
        <w:rPr>
          <w:rFonts w:ascii="Calibri" w:eastAsia="Times New Roman" w:hAnsi="Calibri" w:cs="Calibri"/>
          <w:lang w:val="ru-RU"/>
        </w:rPr>
        <w:t xml:space="preserve"> </w:t>
      </w:r>
    </w:p>
    <w:p w14:paraId="70A645D7"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CS"/>
        </w:rPr>
        <w:t>2</w:t>
      </w:r>
      <w:r w:rsidRPr="001932F5">
        <w:rPr>
          <w:rFonts w:ascii="Calibri" w:eastAsia="Times New Roman" w:hAnsi="Calibri" w:cs="Calibri"/>
          <w:lang w:val="sr-Latn-RS"/>
        </w:rPr>
        <w:t xml:space="preserve">.   </w:t>
      </w:r>
      <w:r w:rsidRPr="001932F5">
        <w:rPr>
          <w:rFonts w:ascii="Calibri" w:eastAsia="Times New Roman" w:hAnsi="Calibri" w:cs="Calibri"/>
          <w:lang w:val="sr-Cyrl-RS"/>
        </w:rPr>
        <w:t>Служба за пружање и развој услуга социјалне заштите у локалној заједници.</w:t>
      </w:r>
    </w:p>
    <w:p w14:paraId="35D24F74" w14:textId="77777777" w:rsidR="001932F5" w:rsidRPr="001932F5" w:rsidRDefault="001932F5" w:rsidP="001932F5">
      <w:pPr>
        <w:spacing w:after="0" w:line="240" w:lineRule="auto"/>
        <w:rPr>
          <w:rFonts w:ascii="Calibri" w:eastAsia="Times New Roman" w:hAnsi="Calibri" w:cs="Calibri"/>
          <w:b/>
          <w:lang w:val="sr-Cyrl-CS"/>
        </w:rPr>
      </w:pPr>
    </w:p>
    <w:p w14:paraId="603EE2D7" w14:textId="77777777" w:rsidR="001932F5" w:rsidRPr="001932F5" w:rsidRDefault="001932F5" w:rsidP="001932F5">
      <w:pPr>
        <w:spacing w:after="0" w:line="240" w:lineRule="auto"/>
        <w:rPr>
          <w:rFonts w:ascii="Calibri" w:eastAsia="Times New Roman" w:hAnsi="Calibri" w:cs="Calibri"/>
          <w:b/>
          <w:lang w:val="sr-Cyrl-CS"/>
        </w:rPr>
      </w:pPr>
      <w:r w:rsidRPr="001932F5">
        <w:rPr>
          <w:rFonts w:ascii="Calibri" w:eastAsia="Times New Roman" w:hAnsi="Calibri" w:cs="Calibri"/>
          <w:b/>
          <w:lang w:val="ru-RU"/>
        </w:rPr>
        <w:t xml:space="preserve">    </w:t>
      </w:r>
      <w:r w:rsidRPr="001932F5">
        <w:rPr>
          <w:rFonts w:ascii="Calibri" w:eastAsia="Times New Roman" w:hAnsi="Calibri" w:cs="Calibri"/>
          <w:b/>
          <w:lang w:val="ru-RU"/>
        </w:rPr>
        <w:tab/>
        <w:t>Члан 7.</w:t>
      </w:r>
      <w:r w:rsidRPr="001932F5">
        <w:rPr>
          <w:rFonts w:ascii="Calibri" w:eastAsia="Times New Roman" w:hAnsi="Calibri" w:cs="Calibri"/>
          <w:b/>
          <w:lang w:val="sr-Cyrl-RS"/>
        </w:rPr>
        <w:t xml:space="preserve"> </w:t>
      </w:r>
    </w:p>
    <w:p w14:paraId="679139CE" w14:textId="77777777" w:rsidR="001932F5" w:rsidRPr="001932F5" w:rsidRDefault="001932F5" w:rsidP="001932F5">
      <w:pPr>
        <w:spacing w:after="0" w:line="240" w:lineRule="auto"/>
        <w:rPr>
          <w:rFonts w:ascii="Calibri" w:eastAsia="Times New Roman" w:hAnsi="Calibri" w:cs="Calibri"/>
          <w:b/>
          <w:u w:val="single"/>
          <w:lang w:val="sr-Cyrl-CS"/>
        </w:rPr>
      </w:pPr>
      <w:r w:rsidRPr="001932F5">
        <w:rPr>
          <w:rFonts w:ascii="Calibri" w:eastAsia="Times New Roman" w:hAnsi="Calibri" w:cs="Calibri"/>
          <w:b/>
          <w:u w:val="single"/>
          <w:lang w:val="sr-Cyrl-CS"/>
        </w:rPr>
        <w:lastRenderedPageBreak/>
        <w:t>Стручна и саветодавна тела</w:t>
      </w:r>
    </w:p>
    <w:p w14:paraId="49637CA9" w14:textId="77777777" w:rsidR="001932F5" w:rsidRPr="001932F5" w:rsidRDefault="001932F5" w:rsidP="001932F5">
      <w:pPr>
        <w:spacing w:after="0" w:line="240" w:lineRule="auto"/>
        <w:jc w:val="center"/>
        <w:rPr>
          <w:rFonts w:ascii="Calibri" w:eastAsia="Times New Roman" w:hAnsi="Calibri" w:cs="Calibri"/>
          <w:b/>
          <w:lang w:val="ru-RU"/>
        </w:rPr>
      </w:pPr>
    </w:p>
    <w:p w14:paraId="08B23DA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 Центру се образују стална и повремена стручна и саветодавна тела:</w:t>
      </w:r>
    </w:p>
    <w:p w14:paraId="38F41CD7" w14:textId="77777777" w:rsidR="001932F5" w:rsidRPr="001932F5" w:rsidRDefault="001932F5" w:rsidP="001932F5">
      <w:pPr>
        <w:spacing w:after="0" w:line="240" w:lineRule="auto"/>
        <w:jc w:val="both"/>
        <w:rPr>
          <w:rFonts w:ascii="Calibri" w:eastAsia="Times New Roman" w:hAnsi="Calibri" w:cs="Calibri"/>
          <w:lang w:val="ru-RU"/>
        </w:rPr>
      </w:pPr>
    </w:p>
    <w:p w14:paraId="0803308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b/>
          <w:lang w:val="ru-RU"/>
        </w:rPr>
        <w:t>Стална тела</w:t>
      </w:r>
      <w:r w:rsidRPr="001932F5">
        <w:rPr>
          <w:rFonts w:ascii="Calibri" w:eastAsia="Times New Roman" w:hAnsi="Calibri" w:cs="Calibri"/>
          <w:lang w:val="ru-RU"/>
        </w:rPr>
        <w:t xml:space="preserve"> Центра су:</w:t>
      </w:r>
    </w:p>
    <w:p w14:paraId="7D69B5BB"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 колегијум руководилаца</w:t>
      </w:r>
    </w:p>
    <w:p w14:paraId="5B6DCF74"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 xml:space="preserve">- колегијум службе </w:t>
      </w:r>
    </w:p>
    <w:p w14:paraId="1EBC6D2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стална комисија органа старатељства</w:t>
      </w:r>
    </w:p>
    <w:p w14:paraId="3DB567F6" w14:textId="77777777" w:rsidR="001932F5" w:rsidRPr="001932F5" w:rsidRDefault="001932F5" w:rsidP="001932F5">
      <w:pPr>
        <w:spacing w:after="0" w:line="240" w:lineRule="auto"/>
        <w:jc w:val="both"/>
        <w:rPr>
          <w:rFonts w:ascii="Calibri" w:eastAsia="Times New Roman" w:hAnsi="Calibri" w:cs="Calibri"/>
          <w:lang w:val="ru-RU"/>
        </w:rPr>
      </w:pPr>
    </w:p>
    <w:p w14:paraId="7362119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b/>
          <w:lang w:val="ru-RU"/>
        </w:rPr>
        <w:t>Повремена тела</w:t>
      </w:r>
      <w:r w:rsidRPr="001932F5">
        <w:rPr>
          <w:rFonts w:ascii="Calibri" w:eastAsia="Times New Roman" w:hAnsi="Calibri" w:cs="Calibri"/>
          <w:lang w:val="ru-RU"/>
        </w:rPr>
        <w:t xml:space="preserve"> су стручни тимови.</w:t>
      </w:r>
    </w:p>
    <w:p w14:paraId="1448F9A4"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Члан 8.</w:t>
      </w:r>
    </w:p>
    <w:p w14:paraId="4E9DB5C2"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lang w:val="ru-RU"/>
        </w:rPr>
        <w:t xml:space="preserve">  </w:t>
      </w:r>
      <w:r w:rsidRPr="001932F5">
        <w:rPr>
          <w:rFonts w:ascii="Calibri" w:eastAsia="Times New Roman" w:hAnsi="Calibri" w:cs="Calibri"/>
          <w:lang w:val="ru-RU"/>
        </w:rPr>
        <w:tab/>
      </w:r>
      <w:r w:rsidRPr="001932F5">
        <w:rPr>
          <w:rFonts w:ascii="Calibri" w:eastAsia="Times New Roman" w:hAnsi="Calibri" w:cs="Calibri"/>
          <w:b/>
          <w:color w:val="000000"/>
          <w:u w:val="single"/>
          <w:lang w:val="ru-RU"/>
        </w:rPr>
        <w:t>Колегијум руководилаца</w:t>
      </w:r>
      <w:r w:rsidRPr="001932F5">
        <w:rPr>
          <w:rFonts w:ascii="Calibri" w:eastAsia="Times New Roman" w:hAnsi="Calibri" w:cs="Calibri"/>
          <w:color w:val="000000"/>
          <w:lang w:val="ru-RU"/>
        </w:rPr>
        <w:t xml:space="preserve"> је саветодавно тело директора.</w:t>
      </w:r>
    </w:p>
    <w:p w14:paraId="1352C1A0"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 xml:space="preserve"> </w:t>
      </w:r>
      <w:r w:rsidRPr="001932F5">
        <w:rPr>
          <w:rFonts w:ascii="Calibri" w:eastAsia="Times New Roman" w:hAnsi="Calibri" w:cs="Calibri"/>
          <w:color w:val="000000"/>
          <w:lang w:val="ru-RU"/>
        </w:rPr>
        <w:tab/>
        <w:t>У раду колегијума учествују руководиоци организационих јединица и супервизор.</w:t>
      </w:r>
    </w:p>
    <w:p w14:paraId="68DACB0C"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 xml:space="preserve"> </w:t>
      </w:r>
      <w:r w:rsidRPr="001932F5">
        <w:rPr>
          <w:rFonts w:ascii="Calibri" w:eastAsia="Times New Roman" w:hAnsi="Calibri" w:cs="Calibri"/>
          <w:color w:val="000000"/>
          <w:lang w:val="ru-RU"/>
        </w:rPr>
        <w:tab/>
        <w:t>Колегијум помаже директору  у доношењу управљачких одлука које се односе на унутрашњу организацију рада и мере за унапређење ефикасности и економичности у обављању послова.</w:t>
      </w:r>
    </w:p>
    <w:p w14:paraId="2CAC86D8"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Колегијум разматра општа питања и доноси закључке од значаја за унапређење стручног рада, додатног образовања запослених, унапређење положаја корисника, остваривање сарадње са другим устновама и удружењима грађана, као и за остваривање стручне сарадње и координације између организационих јединица центра.</w:t>
      </w:r>
    </w:p>
    <w:p w14:paraId="71BDCD21"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Члан 9.</w:t>
      </w:r>
    </w:p>
    <w:p w14:paraId="197361D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ab/>
      </w:r>
      <w:r w:rsidRPr="001932F5">
        <w:rPr>
          <w:rFonts w:ascii="Calibri" w:eastAsia="Times New Roman" w:hAnsi="Calibri" w:cs="Calibri"/>
          <w:b/>
          <w:u w:val="single"/>
          <w:lang w:val="ru-RU"/>
        </w:rPr>
        <w:t>Колегијум службе</w:t>
      </w:r>
      <w:r w:rsidRPr="001932F5">
        <w:rPr>
          <w:rFonts w:ascii="Calibri" w:eastAsia="Times New Roman" w:hAnsi="Calibri" w:cs="Calibri"/>
          <w:lang w:val="ru-RU"/>
        </w:rPr>
        <w:t xml:space="preserve"> је стручно тело, и у његовом раду учествују:</w:t>
      </w:r>
    </w:p>
    <w:p w14:paraId="7A7CB8C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CS"/>
        </w:rPr>
        <w:t>-</w:t>
      </w:r>
      <w:r w:rsidRPr="001932F5">
        <w:rPr>
          <w:rFonts w:ascii="Calibri" w:eastAsia="Times New Roman" w:hAnsi="Calibri" w:cs="Calibri"/>
          <w:lang w:val="ru-RU"/>
        </w:rPr>
        <w:t>руководилац службе,</w:t>
      </w:r>
    </w:p>
    <w:p w14:paraId="1DC9EEC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CS"/>
        </w:rPr>
        <w:t>-</w:t>
      </w:r>
      <w:r w:rsidRPr="001932F5">
        <w:rPr>
          <w:rFonts w:ascii="Calibri" w:eastAsia="Times New Roman" w:hAnsi="Calibri" w:cs="Calibri"/>
          <w:lang w:val="ru-RU"/>
        </w:rPr>
        <w:t>супервизор и</w:t>
      </w:r>
    </w:p>
    <w:p w14:paraId="66D9462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CS"/>
        </w:rPr>
        <w:t>-</w:t>
      </w:r>
      <w:r w:rsidRPr="001932F5">
        <w:rPr>
          <w:rFonts w:ascii="Calibri" w:eastAsia="Times New Roman" w:hAnsi="Calibri" w:cs="Calibri"/>
          <w:lang w:val="ru-RU"/>
        </w:rPr>
        <w:t>водитељи случаја.</w:t>
      </w:r>
    </w:p>
    <w:p w14:paraId="3864BFB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Колегијум службе разматра питања и доноси закључке од значаја за рад службе и унапређење стручних процедура у раду са корисницима.</w:t>
      </w:r>
    </w:p>
    <w:p w14:paraId="0C1C0496" w14:textId="77777777" w:rsidR="001932F5" w:rsidRPr="001932F5" w:rsidRDefault="001932F5" w:rsidP="001932F5">
      <w:pPr>
        <w:spacing w:after="0" w:line="240" w:lineRule="auto"/>
        <w:jc w:val="both"/>
        <w:rPr>
          <w:rFonts w:ascii="Calibri" w:eastAsia="Times New Roman" w:hAnsi="Calibri" w:cs="Calibri"/>
          <w:lang w:val="ru-RU"/>
        </w:rPr>
      </w:pPr>
    </w:p>
    <w:p w14:paraId="29E8A2F2" w14:textId="77777777" w:rsidR="001932F5" w:rsidRPr="001932F5" w:rsidRDefault="001932F5" w:rsidP="001932F5">
      <w:pPr>
        <w:spacing w:after="0" w:line="240" w:lineRule="auto"/>
        <w:rPr>
          <w:rFonts w:ascii="Calibri" w:eastAsia="Times New Roman" w:hAnsi="Calibri" w:cs="Calibri"/>
          <w:b/>
          <w:lang w:val="ru-RU"/>
        </w:rPr>
      </w:pPr>
      <w:r w:rsidRPr="001932F5">
        <w:rPr>
          <w:rFonts w:ascii="Calibri" w:eastAsia="Times New Roman" w:hAnsi="Calibri" w:cs="Calibri"/>
          <w:lang w:val="ru-RU"/>
        </w:rPr>
        <w:t xml:space="preserve">                                                             </w:t>
      </w:r>
      <w:r w:rsidRPr="001932F5">
        <w:rPr>
          <w:rFonts w:ascii="Calibri" w:eastAsia="Times New Roman" w:hAnsi="Calibri" w:cs="Calibri"/>
          <w:lang w:val="ru-RU"/>
        </w:rPr>
        <w:tab/>
      </w:r>
      <w:r w:rsidRPr="001932F5">
        <w:rPr>
          <w:rFonts w:ascii="Calibri" w:eastAsia="Times New Roman" w:hAnsi="Calibri" w:cs="Calibri"/>
          <w:b/>
          <w:lang w:val="ru-RU"/>
        </w:rPr>
        <w:t>Члан 10.</w:t>
      </w:r>
    </w:p>
    <w:p w14:paraId="5CBFD715"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b/>
          <w:u w:val="single"/>
          <w:lang w:val="ru-RU"/>
        </w:rPr>
        <w:t>Стална комисија</w:t>
      </w:r>
      <w:r w:rsidRPr="001932F5">
        <w:rPr>
          <w:rFonts w:ascii="Calibri" w:eastAsia="Times New Roman" w:hAnsi="Calibri" w:cs="Calibri"/>
          <w:lang w:val="ru-RU"/>
        </w:rPr>
        <w:t xml:space="preserve"> органа старатељства формира се у складу са законом ради извршења послова пописа и процене вредности имовине лица под старатељством</w:t>
      </w:r>
      <w:r w:rsidRPr="001932F5">
        <w:rPr>
          <w:rFonts w:ascii="Calibri" w:eastAsia="Times New Roman" w:hAnsi="Calibri" w:cs="Calibri"/>
          <w:lang w:val="sr-Latn-RS"/>
        </w:rPr>
        <w:t xml:space="preserve"> (</w:t>
      </w:r>
      <w:r w:rsidRPr="001932F5">
        <w:rPr>
          <w:rFonts w:ascii="Calibri" w:eastAsia="Times New Roman" w:hAnsi="Calibri" w:cs="Calibri"/>
          <w:lang w:val="sr-Cyrl-CS"/>
        </w:rPr>
        <w:t>малолетних и пунолетних штићеника)</w:t>
      </w:r>
      <w:r w:rsidRPr="001932F5">
        <w:rPr>
          <w:rFonts w:ascii="Calibri" w:eastAsia="Times New Roman" w:hAnsi="Calibri" w:cs="Calibri"/>
          <w:lang w:val="ru-RU"/>
        </w:rPr>
        <w:t>.</w:t>
      </w:r>
    </w:p>
    <w:p w14:paraId="46AB312C" w14:textId="77777777" w:rsidR="001932F5" w:rsidRPr="001932F5" w:rsidRDefault="001932F5" w:rsidP="001932F5">
      <w:pPr>
        <w:spacing w:after="0" w:line="240" w:lineRule="auto"/>
        <w:rPr>
          <w:rFonts w:ascii="Calibri" w:eastAsia="Times New Roman" w:hAnsi="Calibri" w:cs="Calibri"/>
          <w:b/>
          <w:lang w:val="ru-RU"/>
        </w:rPr>
      </w:pPr>
      <w:r w:rsidRPr="001932F5">
        <w:rPr>
          <w:rFonts w:ascii="Calibri" w:eastAsia="Times New Roman" w:hAnsi="Calibri" w:cs="Calibri"/>
          <w:lang w:val="ru-RU"/>
        </w:rPr>
        <w:t xml:space="preserve">          </w:t>
      </w:r>
      <w:r w:rsidRPr="001932F5">
        <w:rPr>
          <w:rFonts w:ascii="Calibri" w:eastAsia="Times New Roman" w:hAnsi="Calibri" w:cs="Calibri"/>
          <w:lang w:val="ru-RU"/>
        </w:rPr>
        <w:tab/>
      </w:r>
      <w:r w:rsidRPr="001932F5">
        <w:rPr>
          <w:rFonts w:ascii="Calibri" w:eastAsia="Times New Roman" w:hAnsi="Calibri" w:cs="Calibri"/>
          <w:b/>
          <w:lang w:val="ru-RU"/>
        </w:rPr>
        <w:t>Члан 11.</w:t>
      </w:r>
    </w:p>
    <w:p w14:paraId="308A3815" w14:textId="77777777" w:rsidR="001932F5" w:rsidRPr="001932F5" w:rsidRDefault="001932F5" w:rsidP="001932F5">
      <w:pPr>
        <w:spacing w:after="0" w:line="240" w:lineRule="auto"/>
        <w:rPr>
          <w:rFonts w:ascii="Calibri" w:eastAsia="Times New Roman" w:hAnsi="Calibri" w:cs="Calibri"/>
          <w:lang w:val="ru-RU"/>
        </w:rPr>
      </w:pPr>
      <w:r w:rsidRPr="001932F5">
        <w:rPr>
          <w:rFonts w:ascii="Calibri" w:eastAsia="Times New Roman" w:hAnsi="Calibri" w:cs="Calibri"/>
          <w:b/>
          <w:u w:val="single"/>
          <w:lang w:val="ru-RU"/>
        </w:rPr>
        <w:t>Стручни тим</w:t>
      </w:r>
      <w:r w:rsidRPr="001932F5">
        <w:rPr>
          <w:rFonts w:ascii="Calibri" w:eastAsia="Times New Roman" w:hAnsi="Calibri" w:cs="Calibri"/>
          <w:lang w:val="ru-RU"/>
        </w:rPr>
        <w:t xml:space="preserve"> је стручно тело у чијем раду учествују:</w:t>
      </w:r>
    </w:p>
    <w:p w14:paraId="419641F7" w14:textId="77777777" w:rsidR="001932F5" w:rsidRPr="001932F5" w:rsidRDefault="001932F5" w:rsidP="001932F5">
      <w:pPr>
        <w:spacing w:after="0" w:line="240" w:lineRule="auto"/>
        <w:rPr>
          <w:rFonts w:ascii="Calibri" w:eastAsia="Times New Roman" w:hAnsi="Calibri" w:cs="Calibri"/>
          <w:lang w:val="ru-RU"/>
        </w:rPr>
      </w:pPr>
      <w:r w:rsidRPr="001932F5">
        <w:rPr>
          <w:rFonts w:ascii="Calibri" w:eastAsia="Times New Roman" w:hAnsi="Calibri" w:cs="Calibri"/>
          <w:lang w:val="ru-RU"/>
        </w:rPr>
        <w:t>-  супервизор</w:t>
      </w:r>
    </w:p>
    <w:p w14:paraId="3C6D6D62" w14:textId="77777777" w:rsidR="001932F5" w:rsidRPr="001932F5" w:rsidRDefault="001932F5" w:rsidP="001932F5">
      <w:pPr>
        <w:spacing w:after="0" w:line="240" w:lineRule="auto"/>
        <w:rPr>
          <w:rFonts w:ascii="Calibri" w:eastAsia="Times New Roman" w:hAnsi="Calibri" w:cs="Calibri"/>
          <w:lang w:val="ru-RU"/>
        </w:rPr>
      </w:pPr>
      <w:r w:rsidRPr="001932F5">
        <w:rPr>
          <w:rFonts w:ascii="Calibri" w:eastAsia="Times New Roman" w:hAnsi="Calibri" w:cs="Calibri"/>
          <w:lang w:val="ru-RU"/>
        </w:rPr>
        <w:t xml:space="preserve">-  водитељ случаја </w:t>
      </w:r>
    </w:p>
    <w:p w14:paraId="4D0A1B79" w14:textId="77777777" w:rsidR="001932F5" w:rsidRPr="001932F5" w:rsidRDefault="001932F5" w:rsidP="001932F5">
      <w:pPr>
        <w:spacing w:after="0" w:line="240" w:lineRule="auto"/>
        <w:rPr>
          <w:rFonts w:ascii="Calibri" w:eastAsia="Times New Roman" w:hAnsi="Calibri" w:cs="Calibri"/>
          <w:lang w:val="ru-RU"/>
        </w:rPr>
      </w:pPr>
      <w:r w:rsidRPr="001932F5">
        <w:rPr>
          <w:rFonts w:ascii="Calibri" w:eastAsia="Times New Roman" w:hAnsi="Calibri" w:cs="Calibri"/>
          <w:lang w:val="ru-RU"/>
        </w:rPr>
        <w:t>- стручњаци посебних специјалности из или изван организационе јединице Центра, односно из других установа и организација.</w:t>
      </w:r>
    </w:p>
    <w:p w14:paraId="17CCC6C1"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Стручни тим се образује одлуком руководиоца службе, односно супервизора, а на предлог водитеља случаја када овај процени да је потребна помоћ или додатна стручна подршка стручњака других специјалности ради извршења процене стања и потреба појединог корисника, планирања активности, пружања услуга и предузимања мера правне заштите појединог корисника, односно у случајевима утврђеним чланом 38. Правилника о организацији</w:t>
      </w:r>
      <w:r w:rsidRPr="001932F5">
        <w:rPr>
          <w:rFonts w:ascii="Calibri" w:eastAsia="Times New Roman" w:hAnsi="Calibri" w:cs="Calibri"/>
          <w:lang w:val="sr-Cyrl-RS"/>
        </w:rPr>
        <w:t>,нормативима и стандардима рада центра за социјални рад</w:t>
      </w:r>
      <w:r w:rsidRPr="001932F5">
        <w:rPr>
          <w:rFonts w:ascii="Calibri" w:eastAsia="Times New Roman" w:hAnsi="Calibri" w:cs="Calibri"/>
          <w:lang w:val="ru-RU"/>
        </w:rPr>
        <w:t>.</w:t>
      </w:r>
    </w:p>
    <w:p w14:paraId="25F18CC4" w14:textId="77777777" w:rsidR="001932F5" w:rsidRPr="001932F5" w:rsidRDefault="001932F5" w:rsidP="001932F5">
      <w:pPr>
        <w:spacing w:after="0" w:line="360" w:lineRule="auto"/>
        <w:jc w:val="center"/>
        <w:outlineLvl w:val="0"/>
        <w:rPr>
          <w:rFonts w:ascii="Calibri" w:eastAsia="Times New Roman" w:hAnsi="Calibri" w:cs="Calibri"/>
          <w:b/>
          <w:lang w:val="ru-RU"/>
        </w:rPr>
      </w:pPr>
      <w:r w:rsidRPr="001932F5">
        <w:rPr>
          <w:rFonts w:ascii="Calibri" w:eastAsia="Times New Roman" w:hAnsi="Calibri" w:cs="Calibri"/>
          <w:b/>
          <w:lang w:val="ru-RU"/>
        </w:rPr>
        <w:t>Члан 12.</w:t>
      </w:r>
    </w:p>
    <w:p w14:paraId="3EB20CF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Стручни тим се обавезно формира одлуком руководиоца службе:</w:t>
      </w:r>
    </w:p>
    <w:p w14:paraId="4FA7A6A2" w14:textId="77777777" w:rsidR="001932F5" w:rsidRPr="001932F5" w:rsidRDefault="001932F5" w:rsidP="001932F5">
      <w:pPr>
        <w:numPr>
          <w:ilvl w:val="0"/>
          <w:numId w:val="12"/>
        </w:numPr>
        <w:tabs>
          <w:tab w:val="left" w:pos="5265"/>
        </w:tabs>
        <w:spacing w:after="0" w:line="240" w:lineRule="auto"/>
        <w:jc w:val="both"/>
        <w:rPr>
          <w:rFonts w:ascii="Calibri" w:eastAsia="Times New Roman" w:hAnsi="Calibri" w:cs="Calibri"/>
          <w:lang w:val="ru-RU"/>
        </w:rPr>
      </w:pPr>
      <w:r w:rsidRPr="001932F5">
        <w:rPr>
          <w:rFonts w:ascii="Calibri" w:eastAsia="Times New Roman" w:hAnsi="Calibri" w:cs="Calibri"/>
          <w:lang w:val="ru-RU"/>
        </w:rPr>
        <w:t>када је потребно извршење послова који су законом или подзаконским прописима одређени да се обављају тимски (нпр. процена опште подобности будућих усвојитеља,</w:t>
      </w:r>
      <w:r w:rsidRPr="001932F5">
        <w:rPr>
          <w:rFonts w:ascii="Calibri" w:eastAsia="Times New Roman" w:hAnsi="Calibri" w:cs="Calibri"/>
          <w:lang w:val="sr-Latn-BA"/>
        </w:rPr>
        <w:t xml:space="preserve"> </w:t>
      </w:r>
      <w:r w:rsidRPr="001932F5">
        <w:rPr>
          <w:rFonts w:ascii="Calibri" w:eastAsia="Times New Roman" w:hAnsi="Calibri" w:cs="Calibri"/>
          <w:lang w:val="ru-RU"/>
        </w:rPr>
        <w:t xml:space="preserve"> хранитеља и старатеља), </w:t>
      </w:r>
    </w:p>
    <w:p w14:paraId="6DB08551" w14:textId="77777777" w:rsidR="001932F5" w:rsidRPr="001932F5" w:rsidRDefault="001932F5" w:rsidP="001932F5">
      <w:pPr>
        <w:numPr>
          <w:ilvl w:val="0"/>
          <w:numId w:val="12"/>
        </w:numPr>
        <w:tabs>
          <w:tab w:val="left" w:pos="5265"/>
        </w:tabs>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када је потребно донети одлуку о заснивању усвојења, </w:t>
      </w:r>
    </w:p>
    <w:p w14:paraId="27F766EB" w14:textId="77777777" w:rsidR="001932F5" w:rsidRPr="001932F5" w:rsidRDefault="001932F5" w:rsidP="001932F5">
      <w:pPr>
        <w:numPr>
          <w:ilvl w:val="0"/>
          <w:numId w:val="12"/>
        </w:numPr>
        <w:tabs>
          <w:tab w:val="left" w:pos="5265"/>
        </w:tabs>
        <w:spacing w:after="0" w:line="240" w:lineRule="auto"/>
        <w:jc w:val="both"/>
        <w:rPr>
          <w:rFonts w:ascii="Calibri" w:eastAsia="Times New Roman" w:hAnsi="Calibri" w:cs="Calibri"/>
          <w:lang w:val="ru-RU"/>
        </w:rPr>
      </w:pPr>
      <w:r w:rsidRPr="001932F5">
        <w:rPr>
          <w:rFonts w:ascii="Calibri" w:eastAsia="Times New Roman" w:hAnsi="Calibri" w:cs="Calibri"/>
          <w:lang w:val="ru-RU"/>
        </w:rPr>
        <w:t>када се разматра старатељски извештај привременог старатеља и старатеља, и</w:t>
      </w:r>
    </w:p>
    <w:p w14:paraId="59340DD3" w14:textId="77777777" w:rsidR="001932F5" w:rsidRPr="001932F5" w:rsidRDefault="001932F5" w:rsidP="001932F5">
      <w:pPr>
        <w:numPr>
          <w:ilvl w:val="0"/>
          <w:numId w:val="12"/>
        </w:numPr>
        <w:tabs>
          <w:tab w:val="left" w:pos="5265"/>
        </w:tabs>
        <w:spacing w:after="0" w:line="240" w:lineRule="auto"/>
        <w:jc w:val="both"/>
        <w:rPr>
          <w:rFonts w:ascii="Calibri" w:eastAsia="Times New Roman" w:hAnsi="Calibri" w:cs="Calibri"/>
          <w:lang w:val="ru-RU"/>
        </w:rPr>
      </w:pPr>
      <w:r w:rsidRPr="001932F5">
        <w:rPr>
          <w:rFonts w:ascii="Calibri" w:eastAsia="Times New Roman" w:hAnsi="Calibri" w:cs="Calibri"/>
          <w:lang w:val="ru-RU"/>
        </w:rPr>
        <w:t>када се одлучује о давању претходне сагласности старатељу за обављање послова који прелазе оквире редовних послова у заступању штићеника или редовног управљања његовом имовином, као и када је потребно одлучити о давању претходне сагласности за располагање имовином штићеника, односно располагање имовином детета под родитељским старањем.</w:t>
      </w:r>
    </w:p>
    <w:p w14:paraId="3D034A4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У случајевима из става 1. тач. 2, 3. и 4. овог члана, у раду стручног тима, поред супервизора, водитеља случаја и стручњака потребних специјалности, обавезно учествује правник и руководилац служби. </w:t>
      </w:r>
    </w:p>
    <w:p w14:paraId="4245F5A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lastRenderedPageBreak/>
        <w:t xml:space="preserve">Стручни тим о питањима из става 1. тач. 2, 3. и 4. овог члана доноси посебан закључак који се уноси у записник који потписују сви присутни чланови стручног тима, а који се без одлагања прослеђује правној служби ради израде одговарајућег управног акта. </w:t>
      </w:r>
    </w:p>
    <w:p w14:paraId="10ED589E" w14:textId="77777777" w:rsidR="001932F5" w:rsidRPr="001932F5" w:rsidRDefault="001932F5" w:rsidP="001932F5">
      <w:pPr>
        <w:spacing w:after="0" w:line="240" w:lineRule="auto"/>
        <w:rPr>
          <w:rFonts w:ascii="Calibri" w:eastAsia="Times New Roman" w:hAnsi="Calibri" w:cs="Calibri"/>
          <w:b/>
          <w:lang w:val="ru-RU"/>
        </w:rPr>
      </w:pPr>
    </w:p>
    <w:p w14:paraId="7C6D562C" w14:textId="77777777" w:rsidR="001932F5" w:rsidRPr="001932F5" w:rsidRDefault="001932F5" w:rsidP="001932F5">
      <w:pPr>
        <w:spacing w:after="0" w:line="240" w:lineRule="auto"/>
        <w:rPr>
          <w:rFonts w:ascii="Calibri" w:eastAsia="Times New Roman" w:hAnsi="Calibri" w:cs="Calibri"/>
          <w:b/>
          <w:lang w:val="ru-RU"/>
        </w:rPr>
      </w:pPr>
      <w:r w:rsidRPr="001932F5">
        <w:rPr>
          <w:rFonts w:ascii="Calibri" w:eastAsia="Times New Roman" w:hAnsi="Calibri" w:cs="Calibri"/>
          <w:b/>
          <w:lang w:val="ru-RU"/>
        </w:rPr>
        <w:t xml:space="preserve">Члан 13. </w:t>
      </w:r>
    </w:p>
    <w:p w14:paraId="098FDFB5" w14:textId="77777777" w:rsidR="001932F5" w:rsidRPr="001932F5" w:rsidRDefault="001932F5" w:rsidP="001932F5">
      <w:pPr>
        <w:spacing w:after="0" w:line="240" w:lineRule="auto"/>
        <w:rPr>
          <w:rFonts w:ascii="Calibri" w:eastAsia="Times New Roman" w:hAnsi="Calibri" w:cs="Calibri"/>
          <w:b/>
          <w:u w:val="single"/>
          <w:lang w:val="ru-RU"/>
        </w:rPr>
      </w:pPr>
      <w:r w:rsidRPr="001932F5">
        <w:rPr>
          <w:rFonts w:ascii="Calibri" w:eastAsia="Times New Roman" w:hAnsi="Calibri" w:cs="Calibri"/>
          <w:b/>
          <w:u w:val="single"/>
          <w:lang w:val="ru-RU"/>
        </w:rPr>
        <w:t>Директор</w:t>
      </w:r>
    </w:p>
    <w:p w14:paraId="6F85D0D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ab/>
        <w:t>Директор Центра одговоран је за законитост рада, поштовање стандарда стручног рада, унутрашњу и спољну координацију, планирање, организовање и контролу рада запослених.</w:t>
      </w:r>
    </w:p>
    <w:p w14:paraId="7BA9706A" w14:textId="77777777" w:rsidR="001932F5" w:rsidRPr="001932F5" w:rsidRDefault="001932F5" w:rsidP="001932F5">
      <w:pPr>
        <w:spacing w:after="0" w:line="240" w:lineRule="auto"/>
        <w:jc w:val="both"/>
        <w:rPr>
          <w:rFonts w:ascii="Calibri" w:eastAsia="Times New Roman" w:hAnsi="Calibri" w:cs="Calibri"/>
          <w:lang w:val="ru-RU"/>
        </w:rPr>
      </w:pPr>
    </w:p>
    <w:p w14:paraId="2E4A8839" w14:textId="77777777" w:rsidR="001932F5" w:rsidRPr="001932F5" w:rsidRDefault="001932F5" w:rsidP="001932F5">
      <w:pPr>
        <w:spacing w:after="0" w:line="240" w:lineRule="auto"/>
        <w:jc w:val="both"/>
        <w:rPr>
          <w:rFonts w:ascii="Calibri" w:eastAsia="Times New Roman" w:hAnsi="Calibri" w:cs="Calibri"/>
          <w:u w:val="single"/>
          <w:lang w:val="ru-RU"/>
        </w:rPr>
      </w:pPr>
      <w:r w:rsidRPr="001932F5">
        <w:rPr>
          <w:rFonts w:ascii="Calibri" w:eastAsia="Times New Roman" w:hAnsi="Calibri" w:cs="Calibri"/>
          <w:lang w:val="ru-RU"/>
        </w:rPr>
        <w:t xml:space="preserve"> </w:t>
      </w:r>
      <w:r w:rsidRPr="001932F5">
        <w:rPr>
          <w:rFonts w:ascii="Calibri" w:eastAsia="Times New Roman" w:hAnsi="Calibri" w:cs="Calibri"/>
          <w:lang w:val="ru-RU"/>
        </w:rPr>
        <w:tab/>
      </w:r>
      <w:r w:rsidRPr="001932F5">
        <w:rPr>
          <w:rFonts w:ascii="Calibri" w:eastAsia="Times New Roman" w:hAnsi="Calibri" w:cs="Calibri"/>
          <w:u w:val="single"/>
          <w:lang w:val="ru-RU"/>
        </w:rPr>
        <w:t>У вршењу своје функције, директор је дужан да:</w:t>
      </w:r>
    </w:p>
    <w:p w14:paraId="7C58B3F7"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-заступа и представља Центар;</w:t>
      </w:r>
    </w:p>
    <w:p w14:paraId="71FD12F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-руководи, организује и управља радом Центра;</w:t>
      </w:r>
    </w:p>
    <w:p w14:paraId="14CCD6D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-предлаже план и програм рада и предузима мере за њихово спровођење;</w:t>
      </w:r>
    </w:p>
    <w:p w14:paraId="115997A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-организује и усклађује процесе рада у Центру;</w:t>
      </w:r>
    </w:p>
    <w:p w14:paraId="351B639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-доноси одлуке и издаје налоге у вези рада и пословања Центра;</w:t>
      </w:r>
    </w:p>
    <w:p w14:paraId="76C9739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-спроводи одлуке Управног и Надзорног одбора, </w:t>
      </w:r>
    </w:p>
    <w:p w14:paraId="29648E3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-упозорава на незаконитост у одлучивању и обавештава оснивача о истом;</w:t>
      </w:r>
    </w:p>
    <w:p w14:paraId="11AFF74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-учествује у планирању и развоју социјалне заштите и политике на локалном нивоу;</w:t>
      </w:r>
    </w:p>
    <w:p w14:paraId="26AEDE0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-одлучује о пријему, радном времену (одлучује о распореду, почетку и завршетку радног времена), одсуству са рада, престанку радног односа; </w:t>
      </w:r>
    </w:p>
    <w:p w14:paraId="1D87731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-обавља и води рачуна о пословима против пожарне заштите и безбедности и здравља на раду у Центру; </w:t>
      </w:r>
    </w:p>
    <w:p w14:paraId="705782C3"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-изрицање мера за повреде радне обавезе-привременом удаљењу запослених са посла и другим правима запослених;</w:t>
      </w:r>
    </w:p>
    <w:p w14:paraId="68405644"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-предлаже План развоја и Програм рада и предузима мере за њихово спровођење;</w:t>
      </w:r>
    </w:p>
    <w:p w14:paraId="073A7068"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-предлаже Финансијски план установе и План набавки;</w:t>
      </w:r>
    </w:p>
    <w:p w14:paraId="67F7095D"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-одлучује о набавкама и избору најповољнијег понуђача у складу са законом, другим прописима, финансијским планом и планом набавки, организује спровођење поступка набавки, вођење евиденције и извештавање о набавкама у складу са законом;</w:t>
      </w:r>
    </w:p>
    <w:p w14:paraId="0B2F2ED9" w14:textId="77777777" w:rsidR="001932F5" w:rsidRPr="001932F5" w:rsidRDefault="001932F5" w:rsidP="001932F5">
      <w:pPr>
        <w:spacing w:after="0" w:line="240" w:lineRule="auto"/>
        <w:jc w:val="both"/>
        <w:rPr>
          <w:rFonts w:ascii="Times New Roman" w:eastAsia="Times New Roman" w:hAnsi="Times New Roman" w:cs="Times New Roman"/>
          <w:bCs/>
          <w:color w:val="000000"/>
          <w:highlight w:val="green"/>
          <w:u w:val="single"/>
          <w:lang w:val="ru-RU"/>
        </w:rPr>
      </w:pPr>
      <w:r w:rsidRPr="001932F5">
        <w:rPr>
          <w:rFonts w:ascii="Calibri" w:eastAsia="Times New Roman" w:hAnsi="Calibri" w:cs="Calibri"/>
          <w:color w:val="000000"/>
          <w:lang w:val="ru-RU"/>
        </w:rPr>
        <w:t>-доноси Правилник о организацији и систематизацији послова уз сагласност оснивача и друга општа акта у складу са законом;</w:t>
      </w:r>
    </w:p>
    <w:p w14:paraId="2C24EA3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руководи сталним саветодавним телом - Колегијумом руководилаца;</w:t>
      </w:r>
    </w:p>
    <w:p w14:paraId="1F39057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одговоран је за организовање рада у Центру, обезбеђује јасну и функционалну организацију, као и правила и процедуре на нивоу Центра изузев оних који се утврђују и доносе од стране органа и организација ван Центра;</w:t>
      </w:r>
    </w:p>
    <w:p w14:paraId="69943BE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-одговоран је за планирање и развој, развој превентивних програма, организовање и контролу запослених;</w:t>
      </w:r>
    </w:p>
    <w:p w14:paraId="76CB5FF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-обезбеђује јавност рада, поштовање права и достојанства корисника, заштиту од дискриминације, доступност услуга, развијање социјалних функција локалне заједнице, ефикасност и економичност у раду, стручно усавршавање, вођење евиденције и документације и поверљивост; </w:t>
      </w:r>
    </w:p>
    <w:p w14:paraId="732E60E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-доноси одлуку о измештању појединих радника из седишта Центра у удаљена подручја када за тим постоји потреба; </w:t>
      </w:r>
    </w:p>
    <w:p w14:paraId="5548384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иницира развој недостајућих услуга;</w:t>
      </w:r>
    </w:p>
    <w:p w14:paraId="4EA4358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иницира међусекторска партнерства и израду протокола о сарадњи;</w:t>
      </w:r>
    </w:p>
    <w:p w14:paraId="0CA6D3F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информише локалну заједницу о идентификованим потребама корисника и капацитетима центра да одговори на те потребе;</w:t>
      </w:r>
    </w:p>
    <w:p w14:paraId="771F571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прати квалитет пружених услуга у оквиру надлежности Центра;</w:t>
      </w:r>
      <w:r w:rsidRPr="001932F5">
        <w:rPr>
          <w:rFonts w:ascii="Calibri" w:eastAsia="Times New Roman" w:hAnsi="Calibri" w:cs="Calibri"/>
          <w:lang w:val="ru-RU"/>
        </w:rPr>
        <w:tab/>
      </w:r>
    </w:p>
    <w:p w14:paraId="085DFB4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-спроводи све друге активности везане за унапређење рада и побољшање квалитета услуга које обезбеђује Центар;</w:t>
      </w:r>
    </w:p>
    <w:p w14:paraId="187EBE4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закључује уговор за рачун Центра, обавља надзор над финансијским пословањем и наредбодавац је за извршење финансијског плана;</w:t>
      </w:r>
    </w:p>
    <w:p w14:paraId="51563C3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доноси сва потребна акта за функционисање Центра.</w:t>
      </w:r>
    </w:p>
    <w:p w14:paraId="74514AC5" w14:textId="77777777" w:rsidR="001932F5" w:rsidRPr="001932F5" w:rsidRDefault="001932F5" w:rsidP="001932F5">
      <w:pPr>
        <w:spacing w:after="0" w:line="240" w:lineRule="auto"/>
        <w:jc w:val="both"/>
        <w:rPr>
          <w:rFonts w:ascii="Calibri" w:eastAsia="Times New Roman" w:hAnsi="Calibri" w:cs="Calibri"/>
          <w:lang w:val="ru-RU"/>
        </w:rPr>
      </w:pPr>
    </w:p>
    <w:p w14:paraId="6DAE4F4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 </w:t>
      </w:r>
      <w:r w:rsidRPr="001932F5">
        <w:rPr>
          <w:rFonts w:ascii="Calibri" w:eastAsia="Times New Roman" w:hAnsi="Calibri" w:cs="Calibri"/>
          <w:lang w:val="ru-RU"/>
        </w:rPr>
        <w:tab/>
      </w:r>
      <w:r w:rsidRPr="001932F5">
        <w:rPr>
          <w:rFonts w:ascii="Calibri" w:eastAsia="Times New Roman" w:hAnsi="Calibri" w:cs="Calibri"/>
          <w:u w:val="single"/>
          <w:lang w:val="ru-RU"/>
        </w:rPr>
        <w:t>У  остваривању права, обавеза и дужности запослених, директор</w:t>
      </w:r>
      <w:r w:rsidRPr="001932F5">
        <w:rPr>
          <w:rFonts w:ascii="Calibri" w:eastAsia="Times New Roman" w:hAnsi="Calibri" w:cs="Calibri"/>
          <w:lang w:val="ru-RU"/>
        </w:rPr>
        <w:t>:</w:t>
      </w:r>
    </w:p>
    <w:p w14:paraId="5323CC87"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lastRenderedPageBreak/>
        <w:t>-обезбеђује да запослени буду упознати са свим релевантним нормативним актима на којима се заснива њихов професионални рад, права и услуге које обезбеђују, односно пружају у оквиру свог професионалног деловања у Центру;</w:t>
      </w:r>
    </w:p>
    <w:p w14:paraId="1F6A3561"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-доноси одлуке о потреби заснивања радног односа и врши избор пријављених кандидата;</w:t>
      </w:r>
    </w:p>
    <w:p w14:paraId="488E980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-закључује уговор о раду са запосленима и распоређује исте на одговарајуће послове;</w:t>
      </w:r>
    </w:p>
    <w:p w14:paraId="216A99C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-одговоран је за организовање механизма и спровођење мера провере стручних компетенција запослених, учинка њиховог рада и контролу квалитета рада запослених;</w:t>
      </w:r>
    </w:p>
    <w:p w14:paraId="11998C2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-доноси план приправности;</w:t>
      </w:r>
    </w:p>
    <w:p w14:paraId="4AA39F5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доноси план коришћења годишњих одмора;</w:t>
      </w:r>
    </w:p>
    <w:p w14:paraId="0224DC9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покреће и води дисциплински поступак и изриче дисциплинске мере;</w:t>
      </w:r>
    </w:p>
    <w:p w14:paraId="5B30779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одлучује о удаљењу радника са радног места,</w:t>
      </w:r>
    </w:p>
    <w:p w14:paraId="6D68755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-доноси одлуку о престанку радног односа, као и одлуку да радник може да престане са радом пре истека отказног рока;</w:t>
      </w:r>
    </w:p>
    <w:p w14:paraId="5B6A256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-извршава правоснажну одлуку суда донету у поступку за заштиту права радника;</w:t>
      </w:r>
    </w:p>
    <w:p w14:paraId="122AC80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-обезбеђује безбедност на раду запослених;</w:t>
      </w:r>
    </w:p>
    <w:p w14:paraId="0E47761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-закључује уговоре о вршењу привремених и повремених послова,</w:t>
      </w:r>
    </w:p>
    <w:p w14:paraId="66899B1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-одобрава коришћење плаћеног и неплаћеног одсуства;</w:t>
      </w:r>
    </w:p>
    <w:p w14:paraId="480F48D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-нема право да злоупотребљава своју позицију у односу на запосленог, ускраћивањем могућности напредовања, неадекватним распоређивањем на радно место, неадекватном расподелом посла и вршењем било које врсте притисака;</w:t>
      </w:r>
    </w:p>
    <w:p w14:paraId="0D6A8CF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-има обавезу да истражује сваки непрофесионални однос који се може развити између запослених и корисника и који може довести у питање објективност приликом пружања услуге и заштите права корисника;</w:t>
      </w:r>
    </w:p>
    <w:p w14:paraId="4BAEBB4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 свим ситуацијама када непредвиђени фактори (болест, употреба алкохола, психоактивних супстанци, лични, породични проблеми који утичу на професионално и лично функционисање радника чиме је угрожен квалитет рада и углед установе), предузима потребне мере у циљу отклањања истих.</w:t>
      </w:r>
    </w:p>
    <w:p w14:paraId="095404BD" w14:textId="77777777" w:rsidR="001932F5" w:rsidRPr="001932F5" w:rsidRDefault="001932F5" w:rsidP="001932F5">
      <w:pPr>
        <w:spacing w:after="0" w:line="240" w:lineRule="auto"/>
        <w:jc w:val="both"/>
        <w:rPr>
          <w:rFonts w:ascii="Calibri" w:eastAsia="Times New Roman" w:hAnsi="Calibri" w:cs="Calibri"/>
          <w:lang w:val="ru-RU"/>
        </w:rPr>
      </w:pPr>
    </w:p>
    <w:p w14:paraId="77468DFD" w14:textId="77777777" w:rsidR="001932F5" w:rsidRPr="001932F5" w:rsidRDefault="001932F5" w:rsidP="001932F5">
      <w:pPr>
        <w:spacing w:after="0" w:line="240" w:lineRule="auto"/>
        <w:jc w:val="both"/>
        <w:rPr>
          <w:rFonts w:ascii="Calibri" w:eastAsia="Times New Roman" w:hAnsi="Calibri" w:cs="Calibri"/>
          <w:u w:val="single"/>
          <w:lang w:val="ru-RU"/>
        </w:rPr>
      </w:pPr>
      <w:r w:rsidRPr="001932F5">
        <w:rPr>
          <w:rFonts w:ascii="Calibri" w:eastAsia="Times New Roman" w:hAnsi="Calibri" w:cs="Calibri"/>
          <w:u w:val="single"/>
          <w:lang w:val="ru-RU"/>
        </w:rPr>
        <w:t>Поред општих овлашћења у организовању и управљању Центром, директор има следећа посебна овлашћења и одговорности:</w:t>
      </w:r>
    </w:p>
    <w:p w14:paraId="68C2201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-да обезбеди да запослени стручни радници и волонтери заврше све прописане обуке неопходне за квалитетно обављање послова и задатака из надлежности Центра;</w:t>
      </w:r>
    </w:p>
    <w:p w14:paraId="7A56E67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-да обезбеди да волонтери ангажовани у Центру раде под непосредним надзором супервизора или посебно одређеног ментора;</w:t>
      </w:r>
    </w:p>
    <w:p w14:paraId="72D3DBE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-да обезбеди несметано одвијање супервизије и прати рад супервизора;</w:t>
      </w:r>
      <w:r w:rsidRPr="001932F5">
        <w:rPr>
          <w:rFonts w:ascii="Calibri" w:eastAsia="Times New Roman" w:hAnsi="Calibri" w:cs="Calibri"/>
          <w:lang w:val="ru-RU"/>
        </w:rPr>
        <w:tab/>
      </w:r>
    </w:p>
    <w:p w14:paraId="44A7751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-да обезбеди услове за континуирано стручно усавршавање запослених стручних радника и других запослених у складу са планом стручног усавршавања;</w:t>
      </w:r>
    </w:p>
    <w:p w14:paraId="67440DA1"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-да обезбеди сачињавање годишњих и периодичних планова и програма рада Центра, као и извештаја о раду и реализацији планова и програма;</w:t>
      </w:r>
    </w:p>
    <w:p w14:paraId="38CBD99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-доноси план јавних набавки;</w:t>
      </w:r>
    </w:p>
    <w:p w14:paraId="7F684D1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-обавља и друге послове у складу са Статутом и другим општим актима Центра;</w:t>
      </w:r>
    </w:p>
    <w:p w14:paraId="5F62BBF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-спроводи и све друге налоге издате од стране оснивача, као и надлежног Покрајинског секретаријата и Републичког Министарства.</w:t>
      </w:r>
    </w:p>
    <w:p w14:paraId="69D173DA" w14:textId="77777777" w:rsidR="001932F5" w:rsidRPr="001932F5" w:rsidRDefault="001932F5" w:rsidP="001932F5">
      <w:pPr>
        <w:spacing w:after="0" w:line="240" w:lineRule="auto"/>
        <w:jc w:val="both"/>
        <w:rPr>
          <w:rFonts w:ascii="Calibri" w:eastAsia="Times New Roman" w:hAnsi="Calibri" w:cs="Calibri"/>
          <w:lang w:val="ru-RU"/>
        </w:rPr>
      </w:pPr>
    </w:p>
    <w:p w14:paraId="235667D6" w14:textId="77777777" w:rsidR="001932F5" w:rsidRPr="001932F5" w:rsidRDefault="001932F5" w:rsidP="001932F5">
      <w:pPr>
        <w:spacing w:after="0" w:line="240" w:lineRule="auto"/>
        <w:jc w:val="both"/>
        <w:rPr>
          <w:rFonts w:ascii="Calibri" w:eastAsia="Times New Roman" w:hAnsi="Calibri" w:cs="Calibri"/>
          <w:b/>
          <w:lang w:val="ru-RU"/>
        </w:rPr>
      </w:pP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b/>
          <w:lang w:val="ru-RU"/>
        </w:rPr>
        <w:t>Члан 14.</w:t>
      </w:r>
    </w:p>
    <w:p w14:paraId="44DA36F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Послове из делокруга пријемне канцеларије обављају сви запослени стручни радници на пословима социјалног рада/водитељ случаја и управно-правним пословима у складу са посебним планом дежурства на пријему.</w:t>
      </w:r>
    </w:p>
    <w:p w14:paraId="027B5A6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За извршење административно-финансијских и техничких послова задужени су радници на административно-финансијским и техничким пословима.</w:t>
      </w:r>
      <w:r w:rsidRPr="001932F5">
        <w:rPr>
          <w:rFonts w:ascii="Calibri" w:eastAsia="Times New Roman" w:hAnsi="Calibri" w:cs="Calibri"/>
          <w:lang w:val="ru-RU"/>
        </w:rPr>
        <w:t xml:space="preserve">          </w:t>
      </w:r>
      <w:r w:rsidRPr="001932F5">
        <w:rPr>
          <w:rFonts w:ascii="Calibri" w:eastAsia="Times New Roman" w:hAnsi="Calibri" w:cs="Calibri"/>
          <w:lang w:val="ru-RU"/>
        </w:rPr>
        <w:tab/>
      </w:r>
      <w:r w:rsidRPr="001932F5">
        <w:rPr>
          <w:rFonts w:ascii="Calibri" w:eastAsia="Times New Roman" w:hAnsi="Calibri" w:cs="Calibri"/>
          <w:lang w:val="sr-Cyrl-CS"/>
        </w:rPr>
        <w:tab/>
      </w:r>
      <w:r w:rsidRPr="001932F5">
        <w:rPr>
          <w:rFonts w:ascii="Calibri" w:eastAsia="Times New Roman" w:hAnsi="Calibri" w:cs="Calibri"/>
          <w:lang w:val="sr-Cyrl-CS"/>
        </w:rPr>
        <w:tab/>
      </w:r>
    </w:p>
    <w:p w14:paraId="5146FB00" w14:textId="77777777" w:rsidR="001932F5" w:rsidRPr="001932F5" w:rsidRDefault="001932F5" w:rsidP="001932F5">
      <w:pPr>
        <w:spacing w:after="0" w:line="240" w:lineRule="auto"/>
        <w:jc w:val="both"/>
        <w:rPr>
          <w:rFonts w:ascii="Calibri" w:eastAsia="Times New Roman" w:hAnsi="Calibri" w:cs="Calibri"/>
          <w:lang w:val="sr-Cyrl-CS"/>
        </w:rPr>
      </w:pPr>
    </w:p>
    <w:p w14:paraId="2B181EF2" w14:textId="77777777" w:rsidR="001932F5" w:rsidRPr="001932F5" w:rsidRDefault="001932F5" w:rsidP="001932F5">
      <w:pPr>
        <w:spacing w:after="0" w:line="240" w:lineRule="auto"/>
        <w:rPr>
          <w:rFonts w:ascii="Calibri" w:eastAsia="Times New Roman" w:hAnsi="Calibri" w:cs="Calibri"/>
          <w:b/>
          <w:color w:val="000000"/>
          <w:lang w:val="ru-RU"/>
        </w:rPr>
      </w:pPr>
      <w:r w:rsidRPr="001932F5">
        <w:rPr>
          <w:rFonts w:ascii="Calibri" w:eastAsia="Times New Roman" w:hAnsi="Calibri" w:cs="Calibri"/>
          <w:b/>
          <w:color w:val="000000"/>
          <w:lang w:val="ru-RU"/>
        </w:rPr>
        <w:t>Члан 15.</w:t>
      </w:r>
    </w:p>
    <w:p w14:paraId="576802A1" w14:textId="77777777" w:rsidR="001932F5" w:rsidRPr="001932F5" w:rsidRDefault="001932F5" w:rsidP="001932F5">
      <w:pPr>
        <w:spacing w:after="0" w:line="240" w:lineRule="auto"/>
        <w:rPr>
          <w:rFonts w:ascii="Calibri" w:eastAsia="Times New Roman" w:hAnsi="Calibri" w:cs="Calibri"/>
          <w:b/>
          <w:color w:val="000000"/>
          <w:u w:val="single"/>
          <w:lang w:val="ru-RU"/>
        </w:rPr>
      </w:pPr>
      <w:r w:rsidRPr="001932F5">
        <w:rPr>
          <w:rFonts w:ascii="Calibri" w:eastAsia="Times New Roman" w:hAnsi="Calibri" w:cs="Calibri"/>
          <w:b/>
          <w:color w:val="000000"/>
          <w:u w:val="single"/>
          <w:lang w:val="ru-RU"/>
        </w:rPr>
        <w:t xml:space="preserve">СЛУЖБА ЗА УПРАВНО-ПРАВНЕ ПОСЛОВЕ, НЕПОСРЕДНУ ЗАШТИТУ КОРИСНИКА И      </w:t>
      </w:r>
    </w:p>
    <w:p w14:paraId="4C39B6B9" w14:textId="77777777" w:rsidR="001932F5" w:rsidRPr="001932F5" w:rsidRDefault="001932F5" w:rsidP="001932F5">
      <w:pPr>
        <w:spacing w:after="0" w:line="240" w:lineRule="auto"/>
        <w:rPr>
          <w:rFonts w:ascii="Calibri" w:eastAsia="Times New Roman" w:hAnsi="Calibri" w:cs="Calibri"/>
          <w:b/>
          <w:color w:val="000000"/>
          <w:u w:val="single"/>
          <w:lang w:val="ru-RU"/>
        </w:rPr>
      </w:pPr>
      <w:r w:rsidRPr="001932F5">
        <w:rPr>
          <w:rFonts w:ascii="Calibri" w:eastAsia="Times New Roman" w:hAnsi="Calibri" w:cs="Calibri"/>
          <w:b/>
          <w:color w:val="000000"/>
          <w:u w:val="single"/>
          <w:lang w:val="ru-RU"/>
        </w:rPr>
        <w:t xml:space="preserve">  АДМИНИСТРАТИВНО-ФИНАНСИЈСКЕ ПОСЛОВЕ</w:t>
      </w:r>
    </w:p>
    <w:p w14:paraId="5D23C80C" w14:textId="77777777" w:rsidR="001932F5" w:rsidRPr="001932F5" w:rsidRDefault="001932F5" w:rsidP="001932F5">
      <w:pPr>
        <w:spacing w:after="0" w:line="240" w:lineRule="auto"/>
        <w:rPr>
          <w:rFonts w:ascii="Calibri" w:eastAsia="Times New Roman" w:hAnsi="Calibri" w:cs="Calibri"/>
          <w:b/>
          <w:u w:val="single"/>
          <w:lang w:val="sr-Cyrl-RS"/>
        </w:rPr>
      </w:pPr>
      <w:r w:rsidRPr="001932F5">
        <w:rPr>
          <w:rFonts w:ascii="Calibri" w:eastAsia="Times New Roman" w:hAnsi="Calibri" w:cs="Calibri"/>
          <w:b/>
          <w:u w:val="single"/>
          <w:lang w:val="sr-Cyrl-CS"/>
        </w:rPr>
        <w:t>Водитељ случаја-</w:t>
      </w:r>
      <w:r w:rsidRPr="001932F5">
        <w:rPr>
          <w:rFonts w:ascii="Calibri" w:eastAsia="Times New Roman" w:hAnsi="Calibri" w:cs="Calibri"/>
          <w:b/>
          <w:u w:val="single"/>
          <w:lang w:val="sr-Cyrl-RS"/>
        </w:rPr>
        <w:t>Руководилац службе</w:t>
      </w:r>
    </w:p>
    <w:p w14:paraId="40BE6354" w14:textId="77777777" w:rsidR="001932F5" w:rsidRPr="001932F5" w:rsidRDefault="001932F5" w:rsidP="001932F5">
      <w:pPr>
        <w:spacing w:after="0" w:line="240" w:lineRule="auto"/>
        <w:jc w:val="both"/>
        <w:rPr>
          <w:rFonts w:ascii="Calibri" w:eastAsia="Times New Roman" w:hAnsi="Calibri" w:cs="Calibri"/>
          <w:lang w:val="sr-Cyrl-RS"/>
        </w:rPr>
      </w:pPr>
    </w:p>
    <w:p w14:paraId="62F567BA"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lastRenderedPageBreak/>
        <w:t>-Упознаје корисника са могућностима службе и његовим правима;</w:t>
      </w:r>
    </w:p>
    <w:p w14:paraId="7B993F15"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-процењује потребе и снаге корисника и ризике по њега и планира пружање услуге социјалне заштите;</w:t>
      </w:r>
    </w:p>
    <w:p w14:paraId="4115F3C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-организује и реализује пружање услуга и обезбеђење мера правне заштите конкретном кориснику у свим фазама стручног рада;</w:t>
      </w:r>
    </w:p>
    <w:p w14:paraId="0235E98C"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-координира рад на конкретном случају унутар службе центра и са службама у локалној заједници;</w:t>
      </w:r>
    </w:p>
    <w:p w14:paraId="694D419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-сачињава предлог плана услуга и са супервизором одлучује о његовом садржају, динамици реализације и роковима за евалуацију;</w:t>
      </w:r>
    </w:p>
    <w:p w14:paraId="53D99A9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-прати реализацију примењених услуга, уређује и координира пружање подршке и пружа непосредну подршку кориснику, према сачињеном плану;</w:t>
      </w:r>
    </w:p>
    <w:p w14:paraId="5E0B8850"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-спроводи поступке о одлучивању о правима на материјална давања;</w:t>
      </w:r>
    </w:p>
    <w:p w14:paraId="7B794485"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 xml:space="preserve">-води евиденцију и документацију о кориснику и </w:t>
      </w:r>
      <w:r w:rsidRPr="001932F5">
        <w:rPr>
          <w:rFonts w:ascii="Calibri" w:eastAsia="Times New Roman" w:hAnsi="Calibri" w:cs="Calibri"/>
          <w:color w:val="000000"/>
          <w:lang w:val="sr-Latn-RS"/>
        </w:rPr>
        <w:t xml:space="preserve">o </w:t>
      </w:r>
      <w:r w:rsidRPr="001932F5">
        <w:rPr>
          <w:rFonts w:ascii="Calibri" w:eastAsia="Times New Roman" w:hAnsi="Calibri" w:cs="Calibri"/>
          <w:color w:val="000000"/>
          <w:lang w:val="sr-Cyrl-CS"/>
        </w:rPr>
        <w:t>раду са корисником прописану законом и прописима;</w:t>
      </w:r>
    </w:p>
    <w:p w14:paraId="76468BE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-сачињава посебне извештаје о кориснику;</w:t>
      </w:r>
    </w:p>
    <w:p w14:paraId="0B718120"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-образлаже налаз и стручно мишљење о потребама, правима и интересима појединачног корисника пред другим управним и судским органима;</w:t>
      </w:r>
    </w:p>
    <w:p w14:paraId="1C734D44"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-р</w:t>
      </w:r>
      <w:r w:rsidRPr="001932F5">
        <w:rPr>
          <w:rFonts w:ascii="Calibri" w:eastAsia="Times New Roman" w:hAnsi="Calibri" w:cs="Calibri"/>
          <w:lang w:val="sr-Cyrl-RS"/>
        </w:rPr>
        <w:t>уководилац службе обезбеђује унутрашњу координацију и организацију, планирање и управљање обимом посла унутар службе, поштовање стандарда стручног рада, законитост рада и поштовање рокова и процедура</w:t>
      </w:r>
      <w:r w:rsidRPr="001932F5">
        <w:rPr>
          <w:rFonts w:ascii="Calibri" w:eastAsia="Times New Roman" w:hAnsi="Calibri" w:cs="Calibri"/>
          <w:lang w:val="sr-Cyrl-CS"/>
        </w:rPr>
        <w:t>;</w:t>
      </w:r>
    </w:p>
    <w:p w14:paraId="0E67FCBA" w14:textId="77777777" w:rsidR="001932F5" w:rsidRPr="001932F5" w:rsidRDefault="001932F5" w:rsidP="001932F5">
      <w:pPr>
        <w:spacing w:after="0" w:line="240" w:lineRule="auto"/>
        <w:jc w:val="both"/>
        <w:rPr>
          <w:rFonts w:ascii="Calibri" w:eastAsia="Times New Roman" w:hAnsi="Calibri" w:cs="Calibri"/>
          <w:lang w:val="sr-Cyrl-CS"/>
        </w:rPr>
      </w:pPr>
    </w:p>
    <w:p w14:paraId="465728F0" w14:textId="77777777" w:rsidR="001932F5" w:rsidRPr="001932F5" w:rsidRDefault="001932F5" w:rsidP="001932F5">
      <w:pPr>
        <w:spacing w:after="0" w:line="240" w:lineRule="auto"/>
        <w:jc w:val="both"/>
        <w:rPr>
          <w:rFonts w:ascii="Calibri" w:eastAsia="Times New Roman" w:hAnsi="Calibri" w:cs="Calibri"/>
          <w:u w:val="single"/>
          <w:lang w:val="sr-Cyrl-RS"/>
        </w:rPr>
      </w:pPr>
      <w:r w:rsidRPr="001932F5">
        <w:rPr>
          <w:rFonts w:ascii="Calibri" w:eastAsia="Times New Roman" w:hAnsi="Calibri" w:cs="Calibri"/>
          <w:u w:val="single"/>
          <w:lang w:val="sr-Cyrl-RS"/>
        </w:rPr>
        <w:t>Руководилац службе је дужан да:</w:t>
      </w:r>
    </w:p>
    <w:p w14:paraId="18CA4FF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 организује и распоређује стручне раднике и друге раднике у оквиру Службе;</w:t>
      </w:r>
    </w:p>
    <w:p w14:paraId="246A62DE"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-врши расподелу предмета према унапред утврђеним процедурама и критеријумима на нивоу службе стручним радницима;</w:t>
      </w:r>
    </w:p>
    <w:p w14:paraId="205F919A"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-обезбеђује административну подршку, просторне и техничке услове за несметан рад стручних и других радника;</w:t>
      </w:r>
    </w:p>
    <w:p w14:paraId="0D618835"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-врши контролу ажурности поступања, односно контролу поштовања законом, подзаконским актима и посебним упутствима прописаних и утврђених рокова за поступање;</w:t>
      </w:r>
      <w:r w:rsidRPr="001932F5">
        <w:rPr>
          <w:rFonts w:ascii="Calibri" w:eastAsia="Times New Roman" w:hAnsi="Calibri" w:cs="Calibri"/>
          <w:lang w:val="sr-Cyrl-RS"/>
        </w:rPr>
        <w:tab/>
      </w:r>
      <w:r w:rsidRPr="001932F5">
        <w:rPr>
          <w:rFonts w:ascii="Calibri" w:eastAsia="Times New Roman" w:hAnsi="Calibri" w:cs="Calibri"/>
          <w:lang w:val="sr-Cyrl-RS"/>
        </w:rPr>
        <w:tab/>
      </w:r>
      <w:r w:rsidRPr="001932F5">
        <w:rPr>
          <w:rFonts w:ascii="Calibri" w:eastAsia="Times New Roman" w:hAnsi="Calibri" w:cs="Calibri"/>
          <w:lang w:val="sr-Cyrl-RS"/>
        </w:rPr>
        <w:tab/>
        <w:t xml:space="preserve">    </w:t>
      </w:r>
    </w:p>
    <w:p w14:paraId="71B302C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-води рачуна о подједнакој оптерећености и рационалном коришћењу радног времена сваког стручног радника и другог радника у оквиру Службе;</w:t>
      </w:r>
    </w:p>
    <w:p w14:paraId="7B7DE4CD"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-обавља комуникацију  и координира рад службе са другим организационим јединицама у оквиру Центра, као и са другим службама и институцијама у локалној заједници;</w:t>
      </w:r>
    </w:p>
    <w:p w14:paraId="27BF9751"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-прати рад приправника и волонтера који су распоређени на рад у Служби, одређује ментора за сваког од њих и са ментором сачињава планове и програме стручног оспособљавања;</w:t>
      </w:r>
    </w:p>
    <w:p w14:paraId="7C1CC83A"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сачињава операционалне планове и програме рада Службе;</w:t>
      </w:r>
    </w:p>
    <w:p w14:paraId="773A560C"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xml:space="preserve">- сачињава </w:t>
      </w:r>
      <w:r w:rsidRPr="001932F5">
        <w:rPr>
          <w:rFonts w:ascii="Calibri" w:eastAsia="Times New Roman" w:hAnsi="Calibri" w:cs="Calibri"/>
          <w:lang w:val="sr-Cyrl-CS"/>
        </w:rPr>
        <w:t xml:space="preserve">месечне и </w:t>
      </w:r>
      <w:r w:rsidRPr="001932F5">
        <w:rPr>
          <w:rFonts w:ascii="Calibri" w:eastAsia="Times New Roman" w:hAnsi="Calibri" w:cs="Calibri"/>
          <w:lang w:val="sr-Cyrl-RS"/>
        </w:rPr>
        <w:t>годишње извештаје о раду Службе;</w:t>
      </w:r>
    </w:p>
    <w:p w14:paraId="140409AA"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руководи Колегијумом службе;</w:t>
      </w:r>
    </w:p>
    <w:p w14:paraId="79F3899C"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учествује у раду Колегијума руководилаца;</w:t>
      </w:r>
    </w:p>
    <w:p w14:paraId="0EF3111F"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учествује у пословима планирања и развоја;</w:t>
      </w:r>
    </w:p>
    <w:p w14:paraId="1DE49806"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учествује у изради планова и извештаја рада Центра, као и информисању локалне и шире заједнице о делатности Центра, а у оквиру својих овлашћења;</w:t>
      </w:r>
    </w:p>
    <w:p w14:paraId="65A8D5C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 обезбеђује поверљивост података;</w:t>
      </w:r>
    </w:p>
    <w:p w14:paraId="191E049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 интервенише и обавља рад по позиву</w:t>
      </w:r>
      <w:r w:rsidRPr="001932F5">
        <w:rPr>
          <w:rFonts w:ascii="Calibri" w:eastAsia="Times New Roman" w:hAnsi="Calibri" w:cs="Calibri"/>
          <w:lang w:val="sr-Cyrl-CS"/>
        </w:rPr>
        <w:t>;</w:t>
      </w:r>
    </w:p>
    <w:p w14:paraId="2FA2F1C5"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непосредно је одговоран директору;</w:t>
      </w:r>
    </w:p>
    <w:p w14:paraId="1921CF09"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обавља и све друге послове по налогу директора или ако то захтева потреба Службе или повећани обим послова.</w:t>
      </w:r>
    </w:p>
    <w:p w14:paraId="41105626" w14:textId="77777777" w:rsidR="001932F5" w:rsidRPr="001932F5" w:rsidRDefault="001932F5" w:rsidP="001932F5">
      <w:pPr>
        <w:spacing w:after="0" w:line="240" w:lineRule="auto"/>
        <w:rPr>
          <w:rFonts w:ascii="Calibri" w:eastAsia="Times New Roman" w:hAnsi="Calibri" w:cs="Calibri"/>
          <w:lang w:val="ru-RU"/>
        </w:rPr>
      </w:pP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p>
    <w:p w14:paraId="2AC5CD64" w14:textId="77777777" w:rsidR="001932F5" w:rsidRPr="001932F5" w:rsidRDefault="001932F5" w:rsidP="001932F5">
      <w:pPr>
        <w:tabs>
          <w:tab w:val="left" w:pos="3975"/>
        </w:tabs>
        <w:spacing w:after="0" w:line="240" w:lineRule="auto"/>
        <w:rPr>
          <w:rFonts w:ascii="Calibri" w:eastAsia="Times New Roman" w:hAnsi="Calibri" w:cs="Calibri"/>
          <w:b/>
          <w:lang w:val="ru-RU"/>
        </w:rPr>
      </w:pP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b/>
          <w:lang w:val="ru-RU"/>
        </w:rPr>
        <w:t>Члан 16.</w:t>
      </w:r>
    </w:p>
    <w:p w14:paraId="01654A27" w14:textId="77777777" w:rsidR="001932F5" w:rsidRPr="001932F5" w:rsidRDefault="001932F5" w:rsidP="001932F5">
      <w:pPr>
        <w:tabs>
          <w:tab w:val="left" w:pos="3975"/>
        </w:tabs>
        <w:spacing w:after="0" w:line="240" w:lineRule="auto"/>
        <w:rPr>
          <w:rFonts w:ascii="Calibri" w:eastAsia="Times New Roman" w:hAnsi="Calibri" w:cs="Calibri"/>
          <w:b/>
          <w:u w:val="single"/>
          <w:lang w:val="ru-RU"/>
        </w:rPr>
      </w:pPr>
      <w:r w:rsidRPr="001932F5">
        <w:rPr>
          <w:rFonts w:ascii="Calibri" w:eastAsia="Times New Roman" w:hAnsi="Calibri" w:cs="Calibri"/>
          <w:b/>
          <w:u w:val="single"/>
          <w:lang w:val="ru-RU"/>
        </w:rPr>
        <w:t xml:space="preserve"> Супервизијски послови</w:t>
      </w:r>
    </w:p>
    <w:p w14:paraId="25DA5EF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ab/>
        <w:t>Супервизијом се обезбеђује професионална подршка и учење стручним радницима на основним и стручним пословима, како би реализовали стручне задатке, унапредили квалитет услуга за корисника и развили знања, компетенције и могућности да преузму одговорност за сопствену праксу.</w:t>
      </w:r>
    </w:p>
    <w:p w14:paraId="4579BDF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ab/>
        <w:t>Послове супервизије обављају стручни радници, који су стекли посебна знања и вештине за обављање супервизије, у складу са Законом о социјалној заштити.</w:t>
      </w:r>
    </w:p>
    <w:p w14:paraId="6A796D5B" w14:textId="77777777" w:rsidR="001932F5" w:rsidRPr="001932F5" w:rsidRDefault="001932F5" w:rsidP="001932F5">
      <w:pPr>
        <w:spacing w:after="0" w:line="240" w:lineRule="auto"/>
        <w:rPr>
          <w:rFonts w:ascii="Calibri" w:eastAsia="Times New Roman" w:hAnsi="Calibri" w:cs="Calibri"/>
          <w:b/>
          <w:u w:val="single"/>
          <w:lang w:val="ru-RU"/>
        </w:rPr>
      </w:pPr>
    </w:p>
    <w:p w14:paraId="4F651C44"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Члан 17.</w:t>
      </w:r>
    </w:p>
    <w:p w14:paraId="74FA3F3B" w14:textId="77777777" w:rsidR="001932F5" w:rsidRPr="001932F5" w:rsidRDefault="001932F5" w:rsidP="001932F5">
      <w:pPr>
        <w:spacing w:after="0" w:line="240" w:lineRule="auto"/>
        <w:rPr>
          <w:rFonts w:ascii="Calibri" w:eastAsia="Times New Roman" w:hAnsi="Calibri" w:cs="Calibri"/>
          <w:b/>
          <w:u w:val="single"/>
          <w:lang w:val="ru-RU"/>
        </w:rPr>
      </w:pPr>
      <w:r w:rsidRPr="001932F5">
        <w:rPr>
          <w:rFonts w:ascii="Calibri" w:eastAsia="Times New Roman" w:hAnsi="Calibri" w:cs="Calibri"/>
          <w:b/>
          <w:u w:val="single"/>
          <w:lang w:val="ru-RU"/>
        </w:rPr>
        <w:lastRenderedPageBreak/>
        <w:t xml:space="preserve">Супервизор </w:t>
      </w:r>
    </w:p>
    <w:p w14:paraId="3F58B52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-Обезбеђује у свим фазама поступка заштиту најбољег интереса корисника;</w:t>
      </w:r>
    </w:p>
    <w:p w14:paraId="492AFA7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-организује и реализује поступак супервизије у свим фазама стручног рада код пријема, почетне процене, процене, планирања, евалуације и поновног прегледа;</w:t>
      </w:r>
    </w:p>
    <w:p w14:paraId="10D7FB9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-обавештава руководиоца у случајевима непрофесионалног, незаконитог и некомпетентног понашања водитеља случаја;</w:t>
      </w:r>
    </w:p>
    <w:p w14:paraId="48DB2DC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-сачињава годишње извештаје о напретку рада водитеља случаја и стручних радника чији рад супервизира и предлаже планове и програме стручног усавршавања стручних радника;</w:t>
      </w:r>
    </w:p>
    <w:p w14:paraId="1B77793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-обезбеђује структуирани тренинг на радном месту за све новозапослене стручне раднике у прописаном броју часова;</w:t>
      </w:r>
    </w:p>
    <w:p w14:paraId="51730C7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-учествује у пројектима од значаја за унапређивање заштите деце без родитељског старања;</w:t>
      </w:r>
    </w:p>
    <w:p w14:paraId="45B26CB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-супервизор обезеђује поштовање стандарда стручног рада тако што координира, усмерава, обучава, подстиче и евалуира стручни рад стручњака - водитеља случаја и помаже му да постигне оптималне ефекте у задовољавању потреба корисника, као и да развија потребна знања и вештине;</w:t>
      </w:r>
    </w:p>
    <w:p w14:paraId="6900FAB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-обезбеђује законитост рада и поштовање рокова и процедура;</w:t>
      </w:r>
    </w:p>
    <w:p w14:paraId="659E7F8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-учествује у раду колегијума службе;</w:t>
      </w:r>
    </w:p>
    <w:p w14:paraId="0C8FBB2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-доноси одлуку о формирању стручног тима када водитељи случаја процене да им је потребна помоћ или друга стручна подршка стручњака других специјалности и учествује у истом;</w:t>
      </w:r>
    </w:p>
    <w:p w14:paraId="010BC83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-обвезно формирају стручни тим у случајевима утврђеним чланом 38. Правилника о организацији</w:t>
      </w:r>
      <w:r w:rsidRPr="001932F5">
        <w:rPr>
          <w:rFonts w:ascii="Calibri" w:eastAsia="Times New Roman" w:hAnsi="Calibri" w:cs="Calibri"/>
          <w:lang w:val="sr-Cyrl-RS"/>
        </w:rPr>
        <w:t>,нормативима и стандардима рада центра за социјални рад</w:t>
      </w:r>
      <w:r w:rsidRPr="001932F5">
        <w:rPr>
          <w:rFonts w:ascii="Calibri" w:eastAsia="Times New Roman" w:hAnsi="Calibri" w:cs="Calibri"/>
          <w:lang w:val="ru-RU"/>
        </w:rPr>
        <w:t>;</w:t>
      </w:r>
    </w:p>
    <w:p w14:paraId="3C0BF7C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-обезбеђује поверљивост података;</w:t>
      </w:r>
    </w:p>
    <w:p w14:paraId="322CC64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-супервизор подржава стручне раднике - водитеље случаја организујући супервизијски процес као аутентичан, поверљив, професионалан, неутралан, објективан и односећи се према водитељу случаја са уважавањем;</w:t>
      </w:r>
    </w:p>
    <w:p w14:paraId="7ABED62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-послове супервизије може да обавља стручњак који поседује специфична знања, вештине и способност да квалитетно обавља сложене стручне послове и мора да има најмање пет година искуства у стручном раду;</w:t>
      </w:r>
    </w:p>
    <w:p w14:paraId="062A598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-стручни радник који обавља послове супервизора може, уз одобрење непосредног руководиоца обављати и послове водитеља случаја, уколико то не ремети  процес супервизије и није у супротности са интересима корисника;</w:t>
      </w:r>
    </w:p>
    <w:p w14:paraId="21B9754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-у случају да један извршилац обавља послове супервизора и руководиоца Службе, исти стручни радник не може обављати послове водитеља случаја. </w:t>
      </w:r>
    </w:p>
    <w:p w14:paraId="62D4C11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-супервизор може, сагласно својим посебним знањима и вештинама, обављати и специјализоване стручне послове, односно пружати услуге корисницима као што су: индивидуално и групно саветовање, посредовање- медијација, социо-едукативне активности, процена опште и посебне подобности будућих усвојитеља, хранитеља, старатеља и друго, уколико то не ремети процес супервизије и није у супротности са интересима корисника;</w:t>
      </w:r>
    </w:p>
    <w:p w14:paraId="170168B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-предлаже програме свог и стручног усавршавања стручних радника;</w:t>
      </w:r>
    </w:p>
    <w:p w14:paraId="2C1A7BD6"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ru-RU"/>
        </w:rPr>
        <w:t xml:space="preserve">-супервизор обавља и све друге послове који су наведени у чл. </w:t>
      </w:r>
      <w:r w:rsidRPr="001932F5">
        <w:rPr>
          <w:rFonts w:ascii="Calibri" w:eastAsia="Times New Roman" w:hAnsi="Calibri" w:cs="Calibri"/>
          <w:lang w:val="sr-Cyrl-RS"/>
        </w:rPr>
        <w:t>17</w:t>
      </w:r>
      <w:r w:rsidRPr="001932F5">
        <w:rPr>
          <w:rFonts w:ascii="Calibri" w:eastAsia="Times New Roman" w:hAnsi="Calibri" w:cs="Calibri"/>
          <w:lang w:val="ru-RU"/>
        </w:rPr>
        <w:t>. овог Правилника, као опис послова руководиоца Службе, у случају да је за обављање дужности руководиоца и супервизора одређен један извршилац;</w:t>
      </w:r>
    </w:p>
    <w:p w14:paraId="0F0D8E4C"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CS"/>
        </w:rPr>
        <w:t>-и</w:t>
      </w:r>
      <w:r w:rsidRPr="001932F5">
        <w:rPr>
          <w:rFonts w:ascii="Calibri" w:eastAsia="Times New Roman" w:hAnsi="Calibri" w:cs="Calibri"/>
          <w:lang w:val="sr-Cyrl-RS"/>
        </w:rPr>
        <w:t>нтервенише и обавља рад по позиву.</w:t>
      </w:r>
    </w:p>
    <w:p w14:paraId="1618AD0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-непосредно је одговоран руководиоцу Службе и директору.</w:t>
      </w:r>
    </w:p>
    <w:p w14:paraId="4BB216CB" w14:textId="77777777" w:rsidR="001932F5" w:rsidRPr="001932F5" w:rsidRDefault="001932F5" w:rsidP="001932F5">
      <w:pPr>
        <w:spacing w:after="0" w:line="240" w:lineRule="auto"/>
        <w:jc w:val="both"/>
        <w:rPr>
          <w:rFonts w:ascii="Calibri" w:eastAsia="Times New Roman" w:hAnsi="Calibri" w:cs="Calibri"/>
          <w:lang w:val="sr-Cyrl-RS"/>
        </w:rPr>
      </w:pPr>
    </w:p>
    <w:p w14:paraId="0A214743" w14:textId="77777777" w:rsidR="001932F5" w:rsidRPr="001932F5" w:rsidRDefault="001932F5" w:rsidP="001932F5">
      <w:pPr>
        <w:spacing w:after="0" w:line="240" w:lineRule="auto"/>
        <w:jc w:val="both"/>
        <w:rPr>
          <w:rFonts w:ascii="Calibri" w:eastAsia="Times New Roman" w:hAnsi="Calibri" w:cs="Calibri"/>
          <w:b/>
          <w:lang w:val="sr-Cyrl-CS"/>
        </w:rPr>
      </w:pPr>
      <w:r w:rsidRPr="001932F5">
        <w:rPr>
          <w:rFonts w:ascii="Calibri" w:eastAsia="Times New Roman" w:hAnsi="Calibri" w:cs="Calibri"/>
          <w:b/>
          <w:lang w:val="sr-Cyrl-CS"/>
        </w:rPr>
        <w:tab/>
      </w:r>
      <w:r w:rsidRPr="001932F5">
        <w:rPr>
          <w:rFonts w:ascii="Calibri" w:eastAsia="Times New Roman" w:hAnsi="Calibri" w:cs="Calibri"/>
          <w:b/>
          <w:lang w:val="sr-Cyrl-CS"/>
        </w:rPr>
        <w:tab/>
      </w:r>
      <w:r w:rsidRPr="001932F5">
        <w:rPr>
          <w:rFonts w:ascii="Calibri" w:eastAsia="Times New Roman" w:hAnsi="Calibri" w:cs="Calibri"/>
          <w:b/>
          <w:lang w:val="sr-Cyrl-CS"/>
        </w:rPr>
        <w:tab/>
      </w:r>
      <w:r w:rsidRPr="001932F5">
        <w:rPr>
          <w:rFonts w:ascii="Calibri" w:eastAsia="Times New Roman" w:hAnsi="Calibri" w:cs="Calibri"/>
          <w:b/>
          <w:lang w:val="sr-Cyrl-CS"/>
        </w:rPr>
        <w:tab/>
      </w:r>
      <w:r w:rsidRPr="001932F5">
        <w:rPr>
          <w:rFonts w:ascii="Calibri" w:eastAsia="Times New Roman" w:hAnsi="Calibri" w:cs="Calibri"/>
          <w:b/>
          <w:lang w:val="sr-Cyrl-CS"/>
        </w:rPr>
        <w:tab/>
        <w:t>Члан 18.</w:t>
      </w:r>
    </w:p>
    <w:p w14:paraId="39B77CD4" w14:textId="77777777" w:rsidR="001932F5" w:rsidRPr="001932F5" w:rsidRDefault="001932F5" w:rsidP="001932F5">
      <w:pPr>
        <w:spacing w:after="0" w:line="240" w:lineRule="auto"/>
        <w:rPr>
          <w:rFonts w:ascii="Calibri" w:eastAsia="Times New Roman" w:hAnsi="Calibri" w:cs="Calibri"/>
          <w:b/>
          <w:u w:val="single"/>
          <w:lang w:val="ru-RU"/>
        </w:rPr>
      </w:pPr>
      <w:r w:rsidRPr="001932F5">
        <w:rPr>
          <w:rFonts w:ascii="Calibri" w:eastAsia="Times New Roman" w:hAnsi="Calibri" w:cs="Calibri"/>
          <w:b/>
          <w:u w:val="single"/>
          <w:lang w:val="ru-RU"/>
        </w:rPr>
        <w:t xml:space="preserve">Правни послови                                 </w:t>
      </w:r>
    </w:p>
    <w:p w14:paraId="4F3CA04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Правни послови обухватају примену управно-процесних правила у вођењу поступка, као и припрему појединачних управних аката у стварима чије је решавање законом поверено ЦСР.</w:t>
      </w:r>
    </w:p>
    <w:p w14:paraId="63DE1777"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Правни послови у центру за социјални рад обухватају и послове припреме аката за покретање судских и других поступака из породичних односа, заштите права детета, односно права других пословно неспособних лица и у другим случајевима када су учешће или активна легитимација органа старатељства прописани законом. </w:t>
      </w:r>
    </w:p>
    <w:p w14:paraId="5A370F3D" w14:textId="77777777" w:rsidR="001932F5" w:rsidRPr="001932F5" w:rsidRDefault="001932F5" w:rsidP="001932F5">
      <w:pPr>
        <w:spacing w:after="0" w:line="240" w:lineRule="auto"/>
        <w:jc w:val="both"/>
        <w:rPr>
          <w:rFonts w:ascii="Calibri" w:eastAsia="Times New Roman" w:hAnsi="Calibri" w:cs="Calibri"/>
          <w:b/>
          <w:lang w:val="sr-Cyrl-CS"/>
        </w:rPr>
      </w:pPr>
    </w:p>
    <w:p w14:paraId="0D507D4A" w14:textId="77777777" w:rsidR="001932F5" w:rsidRPr="001932F5" w:rsidRDefault="001932F5" w:rsidP="001932F5">
      <w:pPr>
        <w:spacing w:after="0" w:line="240" w:lineRule="auto"/>
        <w:jc w:val="both"/>
        <w:rPr>
          <w:rFonts w:ascii="Calibri" w:eastAsia="Times New Roman" w:hAnsi="Calibri" w:cs="Calibri"/>
          <w:b/>
          <w:lang w:val="sr-Cyrl-CS"/>
        </w:rPr>
      </w:pPr>
      <w:r w:rsidRPr="001932F5">
        <w:rPr>
          <w:rFonts w:ascii="Calibri" w:eastAsia="Times New Roman" w:hAnsi="Calibri" w:cs="Calibri"/>
          <w:b/>
          <w:lang w:val="sr-Cyrl-RS"/>
        </w:rPr>
        <w:t xml:space="preserve">Члан </w:t>
      </w:r>
      <w:r w:rsidRPr="001932F5">
        <w:rPr>
          <w:rFonts w:ascii="Calibri" w:eastAsia="Times New Roman" w:hAnsi="Calibri" w:cs="Calibri"/>
          <w:b/>
          <w:lang w:val="sr-Cyrl-CS"/>
        </w:rPr>
        <w:t>19</w:t>
      </w:r>
      <w:r w:rsidRPr="001932F5">
        <w:rPr>
          <w:rFonts w:ascii="Calibri" w:eastAsia="Times New Roman" w:hAnsi="Calibri" w:cs="Calibri"/>
          <w:b/>
          <w:lang w:val="sr-Cyrl-RS"/>
        </w:rPr>
        <w:t>.</w:t>
      </w:r>
      <w:r w:rsidRPr="001932F5">
        <w:rPr>
          <w:rFonts w:ascii="Calibri" w:eastAsia="Times New Roman" w:hAnsi="Calibri" w:cs="Calibri"/>
          <w:b/>
          <w:lang w:val="sr-Cyrl-CS"/>
        </w:rPr>
        <w:t xml:space="preserve"> </w:t>
      </w:r>
    </w:p>
    <w:p w14:paraId="63E34976" w14:textId="77777777" w:rsidR="001932F5" w:rsidRPr="001932F5" w:rsidRDefault="001932F5" w:rsidP="001932F5">
      <w:pPr>
        <w:spacing w:after="0" w:line="240" w:lineRule="auto"/>
        <w:jc w:val="both"/>
        <w:rPr>
          <w:rFonts w:ascii="Calibri" w:eastAsia="Times New Roman" w:hAnsi="Calibri" w:cs="Calibri"/>
          <w:b/>
          <w:u w:val="single"/>
          <w:lang w:val="sr-Cyrl-RS"/>
        </w:rPr>
      </w:pPr>
      <w:r w:rsidRPr="001932F5">
        <w:rPr>
          <w:rFonts w:ascii="Calibri" w:eastAsia="Times New Roman" w:hAnsi="Calibri" w:cs="Calibri"/>
          <w:b/>
          <w:u w:val="single"/>
          <w:lang w:val="sr-Cyrl-CS"/>
        </w:rPr>
        <w:t>Стручни радник за управно правне послове</w:t>
      </w:r>
    </w:p>
    <w:p w14:paraId="21861BF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lastRenderedPageBreak/>
        <w:t>-Решава у првостепеном поступку о правима грађана из области социјалне и породично-правне заштите у појединачним управним стварима;</w:t>
      </w:r>
    </w:p>
    <w:p w14:paraId="30EAD1DB"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-примењује управно-процесна правила у вођењу поступка, као и појединачна управна акта у стварима чије је решавање законом поверено установама социјалне заштите;</w:t>
      </w:r>
    </w:p>
    <w:p w14:paraId="3B81883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-учествује у поступку нагодбе и посредовања у брачним споровима;</w:t>
      </w:r>
    </w:p>
    <w:p w14:paraId="73536EA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-води евиденције и издаје уверења о штићеницима, издржаваним лицима, лицима према којима је извршено насиље у породици и др. чињеницама у складу са законом;</w:t>
      </w:r>
    </w:p>
    <w:p w14:paraId="62C92A9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-прати законске и друге прописе и указује на обавезе које проистичу из њих;</w:t>
      </w:r>
    </w:p>
    <w:p w14:paraId="5A7339DE"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-врши процену испуњености законских услова за стицање подобности пружаоца услуга породичног смештаја и усвојитеља, учествује у поновној процени хранитеља и припрема уговоре са њима;</w:t>
      </w:r>
    </w:p>
    <w:p w14:paraId="117FEC24"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-обавља послове информисања, правног саветовања, учешћа у процени, планирању и реализацији услуга и мера социјалне и старатељске заштите, у сарадњи са запосленима на стручним пословима у социјалној заштити;</w:t>
      </w:r>
    </w:p>
    <w:p w14:paraId="7392E98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-обавља послове издавања, продужења или одузимања лиценце за хранитеља;</w:t>
      </w:r>
    </w:p>
    <w:p w14:paraId="6615F90B"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-припрема тужбе, предлоге одговора на тужбе, улаже жалбе у споровима пред свим судовима и органима и другим организацијама;</w:t>
      </w:r>
    </w:p>
    <w:p w14:paraId="740017E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-доставља одговоре првостепеног органа на жалбе;</w:t>
      </w:r>
    </w:p>
    <w:p w14:paraId="42A1CAE4"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-израђује уговоре и даје правна тумачења у вези са јавним набавкама и израђује нацрте одлука и уговора;</w:t>
      </w:r>
    </w:p>
    <w:p w14:paraId="53F15BE0"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-пружа подршку пружаоцима услуга у остваривању њихових права;</w:t>
      </w:r>
    </w:p>
    <w:p w14:paraId="6D5E926A" w14:textId="77777777" w:rsidR="001932F5" w:rsidRPr="001932F5" w:rsidRDefault="001932F5" w:rsidP="001932F5">
      <w:pPr>
        <w:spacing w:after="0" w:line="240" w:lineRule="auto"/>
        <w:rPr>
          <w:rFonts w:ascii="Calibri" w:eastAsia="Times New Roman" w:hAnsi="Calibri" w:cs="Calibri"/>
          <w:lang w:val="sr-Cyrl-CS"/>
        </w:rPr>
      </w:pPr>
      <w:r w:rsidRPr="001932F5">
        <w:rPr>
          <w:rFonts w:ascii="Calibri" w:eastAsia="Times New Roman" w:hAnsi="Calibri" w:cs="Calibri"/>
          <w:lang w:val="sr-Cyrl-CS"/>
        </w:rPr>
        <w:t>-обавља правно-техничке послове око избора за органе установе;</w:t>
      </w:r>
    </w:p>
    <w:p w14:paraId="6023D7E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w:t>
      </w:r>
      <w:r w:rsidRPr="001932F5">
        <w:rPr>
          <w:rFonts w:ascii="Calibri" w:eastAsia="Times New Roman" w:hAnsi="Calibri" w:cs="Calibri"/>
          <w:lang w:val="sr-Cyrl-RS"/>
        </w:rPr>
        <w:t>равник обезбеђује све потребне услове за функционисање правних, административних и техничких послова у Центру</w:t>
      </w:r>
      <w:r w:rsidRPr="001932F5">
        <w:rPr>
          <w:rFonts w:ascii="Calibri" w:eastAsia="Times New Roman" w:hAnsi="Calibri" w:cs="Calibri"/>
          <w:lang w:val="sr-Cyrl-CS"/>
        </w:rPr>
        <w:t>;</w:t>
      </w:r>
    </w:p>
    <w:p w14:paraId="5A1DB7D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w:t>
      </w:r>
      <w:r w:rsidRPr="001932F5">
        <w:rPr>
          <w:rFonts w:ascii="Calibri" w:eastAsia="Times New Roman" w:hAnsi="Calibri" w:cs="Calibri"/>
          <w:lang w:val="sr-Cyrl-RS"/>
        </w:rPr>
        <w:t>прати све прописе из области радних односа и носилац је израде свих нормативних аката Центра;</w:t>
      </w:r>
    </w:p>
    <w:p w14:paraId="4121A80A"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-израђује појединачне одлуке и решења из области радних односа;</w:t>
      </w:r>
    </w:p>
    <w:p w14:paraId="43385CAD"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-обавља све стручне и административне послове из остваривања права и обавеза Центра;</w:t>
      </w:r>
    </w:p>
    <w:p w14:paraId="644838E7"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-учествује у раду колегијума и других тела Центра према потреби;</w:t>
      </w:r>
    </w:p>
    <w:p w14:paraId="41BBF0E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-припрема седнице Управног и Надзорног одбора и израђује одлуке донете од стране ових органа Центра;</w:t>
      </w:r>
    </w:p>
    <w:p w14:paraId="62149DFC"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 спроводи поступак јавне набавке у сарадњи са шефом рачуновоства</w:t>
      </w:r>
      <w:r w:rsidRPr="001932F5">
        <w:rPr>
          <w:rFonts w:ascii="Calibri" w:eastAsia="Times New Roman" w:hAnsi="Calibri" w:cs="Calibri"/>
          <w:lang w:val="sr-Cyrl-CS"/>
        </w:rPr>
        <w:t>;</w:t>
      </w:r>
    </w:p>
    <w:p w14:paraId="4BFDB9DE"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-одговара за ажурност поступања, поштовања закона, поштовања рокова утврђених законом;</w:t>
      </w:r>
    </w:p>
    <w:p w14:paraId="5FD0540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-стара се о архиви досијеа о усвојеним лицима;</w:t>
      </w:r>
    </w:p>
    <w:p w14:paraId="5633D32D" w14:textId="77777777" w:rsidR="001932F5" w:rsidRPr="001932F5" w:rsidRDefault="001932F5" w:rsidP="001932F5">
      <w:pPr>
        <w:spacing w:after="0" w:line="240" w:lineRule="auto"/>
        <w:jc w:val="both"/>
        <w:rPr>
          <w:rFonts w:ascii="Calibri" w:eastAsia="Times New Roman" w:hAnsi="Calibri" w:cs="Calibri"/>
          <w:lang w:val="sr-Cyrl-CS"/>
        </w:rPr>
      </w:pPr>
    </w:p>
    <w:p w14:paraId="1D394841" w14:textId="77777777" w:rsidR="001932F5" w:rsidRPr="001932F5" w:rsidRDefault="001932F5" w:rsidP="001932F5">
      <w:pPr>
        <w:spacing w:after="0" w:line="240" w:lineRule="auto"/>
        <w:jc w:val="both"/>
        <w:rPr>
          <w:rFonts w:ascii="Calibri" w:eastAsia="Times New Roman" w:hAnsi="Calibri" w:cs="Calibri"/>
          <w:u w:val="single"/>
          <w:lang w:val="sr-Cyrl-RS"/>
        </w:rPr>
      </w:pPr>
      <w:r w:rsidRPr="001932F5">
        <w:rPr>
          <w:rFonts w:ascii="Calibri" w:eastAsia="Times New Roman" w:hAnsi="Calibri" w:cs="Calibri"/>
          <w:u w:val="single"/>
          <w:lang w:val="sr-Cyrl-RS"/>
        </w:rPr>
        <w:t xml:space="preserve">  Поред наведених, послови диплoмираног правника обухватају:</w:t>
      </w:r>
    </w:p>
    <w:p w14:paraId="3995B676"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-вршење правних радњи у вези са покретањем судских и других поступака из породичних односа, заштите права детета, односно права других пословно неспососбних лица;</w:t>
      </w:r>
    </w:p>
    <w:p w14:paraId="3F85A655"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-предузимање правних послова и радњи у вези покретања судских и других поступака и у другим случајевима када су учешће и активна легитимација Центра прописана законом;</w:t>
      </w:r>
    </w:p>
    <w:p w14:paraId="054AE014"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RS"/>
        </w:rPr>
        <w:t xml:space="preserve">-вођење евиденције о: </w:t>
      </w:r>
    </w:p>
    <w:p w14:paraId="24830089"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издржаваним лицима</w:t>
      </w:r>
      <w:r w:rsidRPr="001932F5">
        <w:rPr>
          <w:rFonts w:ascii="Calibri" w:eastAsia="Times New Roman" w:hAnsi="Calibri" w:cs="Calibri"/>
          <w:color w:val="000000"/>
          <w:lang w:val="sr-Cyrl-CS"/>
        </w:rPr>
        <w:t>,</w:t>
      </w:r>
    </w:p>
    <w:p w14:paraId="50B8541F"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 xml:space="preserve"> лицима према којима је извршено насиље у породици и лицима против којих је одређена мера заштита од насиља у породици</w:t>
      </w:r>
      <w:r w:rsidRPr="001932F5">
        <w:rPr>
          <w:rFonts w:ascii="Calibri" w:eastAsia="Times New Roman" w:hAnsi="Calibri" w:cs="Calibri"/>
          <w:color w:val="000000"/>
          <w:lang w:val="sr-Cyrl-CS"/>
        </w:rPr>
        <w:t>,</w:t>
      </w:r>
    </w:p>
    <w:p w14:paraId="4A80069F"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 xml:space="preserve"> о деци без родитељског старања и деци ометеној у развоју која су на смештају у установама </w:t>
      </w:r>
      <w:r w:rsidRPr="001932F5">
        <w:rPr>
          <w:rFonts w:ascii="Calibri" w:eastAsia="Times New Roman" w:hAnsi="Calibri" w:cs="Calibri"/>
          <w:color w:val="000000"/>
          <w:lang w:val="sr-Cyrl-CS"/>
        </w:rPr>
        <w:t xml:space="preserve"> социјалне заштите </w:t>
      </w:r>
      <w:r w:rsidRPr="001932F5">
        <w:rPr>
          <w:rFonts w:ascii="Calibri" w:eastAsia="Times New Roman" w:hAnsi="Calibri" w:cs="Calibri"/>
          <w:color w:val="000000"/>
          <w:lang w:val="sr-Cyrl-RS"/>
        </w:rPr>
        <w:t>или хранитељским породицама</w:t>
      </w:r>
      <w:r w:rsidRPr="001932F5">
        <w:rPr>
          <w:rFonts w:ascii="Calibri" w:eastAsia="Times New Roman" w:hAnsi="Calibri" w:cs="Calibri"/>
          <w:color w:val="000000"/>
          <w:lang w:val="sr-Cyrl-CS"/>
        </w:rPr>
        <w:t>,</w:t>
      </w:r>
    </w:p>
    <w:p w14:paraId="2C8AE80A"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 xml:space="preserve"> о малолетним учиниоцима кривичних дела којима је изречена мера упућивања у заводске установе</w:t>
      </w:r>
      <w:r w:rsidRPr="001932F5">
        <w:rPr>
          <w:rFonts w:ascii="Calibri" w:eastAsia="Times New Roman" w:hAnsi="Calibri" w:cs="Calibri"/>
          <w:color w:val="000000"/>
          <w:lang w:val="sr-Cyrl-CS"/>
        </w:rPr>
        <w:t>,</w:t>
      </w:r>
    </w:p>
    <w:p w14:paraId="67F49F26"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о деци под старатељством</w:t>
      </w:r>
      <w:r w:rsidRPr="001932F5">
        <w:rPr>
          <w:rFonts w:ascii="Calibri" w:eastAsia="Times New Roman" w:hAnsi="Calibri" w:cs="Calibri"/>
          <w:color w:val="000000"/>
          <w:lang w:val="sr-Cyrl-CS"/>
        </w:rPr>
        <w:t>,</w:t>
      </w:r>
    </w:p>
    <w:p w14:paraId="2E8A54A4"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о хранитељским породицама</w:t>
      </w:r>
      <w:r w:rsidRPr="001932F5">
        <w:rPr>
          <w:rFonts w:ascii="Calibri" w:eastAsia="Times New Roman" w:hAnsi="Calibri" w:cs="Calibri"/>
          <w:color w:val="000000"/>
          <w:lang w:val="sr-Cyrl-CS"/>
        </w:rPr>
        <w:t>,</w:t>
      </w:r>
    </w:p>
    <w:p w14:paraId="0BDDD745"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о усвојеницима и усвојитељима</w:t>
      </w:r>
      <w:r w:rsidRPr="001932F5">
        <w:rPr>
          <w:rFonts w:ascii="Calibri" w:eastAsia="Times New Roman" w:hAnsi="Calibri" w:cs="Calibri"/>
          <w:color w:val="000000"/>
          <w:lang w:val="sr-Cyrl-CS"/>
        </w:rPr>
        <w:t>,</w:t>
      </w:r>
    </w:p>
    <w:p w14:paraId="589834AD"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 xml:space="preserve">о одраслим и старим лицима под старатељством и на смештају у установама </w:t>
      </w:r>
      <w:r w:rsidRPr="001932F5">
        <w:rPr>
          <w:rFonts w:ascii="Calibri" w:eastAsia="Times New Roman" w:hAnsi="Calibri" w:cs="Calibri"/>
          <w:color w:val="000000"/>
          <w:lang w:val="sr-Cyrl-CS"/>
        </w:rPr>
        <w:t xml:space="preserve">социјалне заштите </w:t>
      </w:r>
      <w:r w:rsidRPr="001932F5">
        <w:rPr>
          <w:rFonts w:ascii="Calibri" w:eastAsia="Times New Roman" w:hAnsi="Calibri" w:cs="Calibri"/>
          <w:color w:val="000000"/>
          <w:lang w:val="sr-Cyrl-RS"/>
        </w:rPr>
        <w:t xml:space="preserve">и </w:t>
      </w:r>
      <w:r w:rsidRPr="001932F5">
        <w:rPr>
          <w:rFonts w:ascii="Calibri" w:eastAsia="Times New Roman" w:hAnsi="Calibri" w:cs="Calibri"/>
          <w:color w:val="000000"/>
          <w:lang w:val="sr-Cyrl-CS"/>
        </w:rPr>
        <w:t xml:space="preserve">хранитељским </w:t>
      </w:r>
      <w:r w:rsidRPr="001932F5">
        <w:rPr>
          <w:rFonts w:ascii="Calibri" w:eastAsia="Times New Roman" w:hAnsi="Calibri" w:cs="Calibri"/>
          <w:color w:val="000000"/>
          <w:lang w:val="sr-Cyrl-RS"/>
        </w:rPr>
        <w:t>породицама</w:t>
      </w:r>
      <w:r w:rsidRPr="001932F5">
        <w:rPr>
          <w:rFonts w:ascii="Calibri" w:eastAsia="Times New Roman" w:hAnsi="Calibri" w:cs="Calibri"/>
          <w:color w:val="000000"/>
          <w:lang w:val="sr-Cyrl-CS"/>
        </w:rPr>
        <w:t>,</w:t>
      </w:r>
    </w:p>
    <w:p w14:paraId="6229BD0B"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о укњижби заложног права корисника</w:t>
      </w:r>
      <w:r w:rsidRPr="001932F5">
        <w:rPr>
          <w:rFonts w:ascii="Calibri" w:eastAsia="Times New Roman" w:hAnsi="Calibri" w:cs="Calibri"/>
          <w:color w:val="000000"/>
          <w:lang w:val="sr-Cyrl-CS"/>
        </w:rPr>
        <w:t>,</w:t>
      </w:r>
    </w:p>
    <w:p w14:paraId="764633EC"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о свим предметима по жалби</w:t>
      </w:r>
      <w:r w:rsidRPr="001932F5">
        <w:rPr>
          <w:rFonts w:ascii="Calibri" w:eastAsia="Times New Roman" w:hAnsi="Calibri" w:cs="Calibri"/>
          <w:color w:val="000000"/>
          <w:lang w:val="sr-Cyrl-CS"/>
        </w:rPr>
        <w:t>,</w:t>
      </w:r>
    </w:p>
    <w:p w14:paraId="7E42D845"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о свим предметима у којима се Центар појављује као странка у судском спору</w:t>
      </w:r>
      <w:r w:rsidRPr="001932F5">
        <w:rPr>
          <w:rFonts w:ascii="Calibri" w:eastAsia="Times New Roman" w:hAnsi="Calibri" w:cs="Calibri"/>
          <w:color w:val="000000"/>
          <w:lang w:val="sr-Cyrl-CS"/>
        </w:rPr>
        <w:t>,</w:t>
      </w:r>
    </w:p>
    <w:p w14:paraId="656FD2DD"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w:t>
      </w:r>
      <w:r w:rsidRPr="001932F5">
        <w:rPr>
          <w:rFonts w:ascii="Calibri" w:eastAsia="Times New Roman" w:hAnsi="Calibri" w:cs="Calibri"/>
          <w:color w:val="000000"/>
          <w:lang w:val="sr-Cyrl-RS"/>
        </w:rPr>
        <w:t>о свим другим чињеницама из делокруга рада Центра</w:t>
      </w:r>
      <w:r w:rsidRPr="001932F5">
        <w:rPr>
          <w:rFonts w:ascii="Calibri" w:eastAsia="Times New Roman" w:hAnsi="Calibri" w:cs="Calibri"/>
          <w:color w:val="000000"/>
          <w:lang w:val="sr-Cyrl-CS"/>
        </w:rPr>
        <w:t>;</w:t>
      </w:r>
    </w:p>
    <w:p w14:paraId="0DF9559C"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 издавање уверења о свим чињеницама о којима се води службена евиденција</w:t>
      </w:r>
      <w:r w:rsidRPr="001932F5">
        <w:rPr>
          <w:rFonts w:ascii="Calibri" w:eastAsia="Times New Roman" w:hAnsi="Calibri" w:cs="Calibri"/>
          <w:lang w:val="sr-Cyrl-CS"/>
        </w:rPr>
        <w:t>;</w:t>
      </w:r>
    </w:p>
    <w:p w14:paraId="3155F5AC"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lastRenderedPageBreak/>
        <w:t>- издавање свих других уверења у оквиру делатности и овлашћења поверених Центру (уверења за отпуст из држављанства, уверења из области материјалних давања)</w:t>
      </w:r>
      <w:r w:rsidRPr="001932F5">
        <w:rPr>
          <w:rFonts w:ascii="Calibri" w:eastAsia="Times New Roman" w:hAnsi="Calibri" w:cs="Calibri"/>
          <w:lang w:val="sr-Cyrl-CS"/>
        </w:rPr>
        <w:t>;</w:t>
      </w:r>
    </w:p>
    <w:p w14:paraId="49BEA392" w14:textId="77777777" w:rsidR="001932F5" w:rsidRPr="001932F5" w:rsidRDefault="001932F5" w:rsidP="001932F5">
      <w:pPr>
        <w:spacing w:after="0" w:line="240" w:lineRule="auto"/>
        <w:jc w:val="both"/>
        <w:rPr>
          <w:rFonts w:ascii="Calibri" w:eastAsia="Times New Roman" w:hAnsi="Calibri" w:cs="Calibri"/>
          <w:lang w:val="sr-Cyrl-CS"/>
        </w:rPr>
      </w:pPr>
    </w:p>
    <w:p w14:paraId="3195FAF2" w14:textId="77777777" w:rsidR="001932F5" w:rsidRPr="001932F5" w:rsidRDefault="001932F5" w:rsidP="001932F5">
      <w:pPr>
        <w:spacing w:after="0" w:line="240" w:lineRule="auto"/>
        <w:jc w:val="both"/>
        <w:rPr>
          <w:rFonts w:ascii="Calibri" w:eastAsia="Times New Roman" w:hAnsi="Calibri" w:cs="Calibri"/>
          <w:u w:val="single"/>
          <w:lang w:val="sr-Cyrl-RS"/>
        </w:rPr>
      </w:pPr>
      <w:r w:rsidRPr="001932F5">
        <w:rPr>
          <w:rFonts w:ascii="Calibri" w:eastAsia="Times New Roman" w:hAnsi="Calibri" w:cs="Calibri"/>
          <w:u w:val="single"/>
          <w:lang w:val="sr-Cyrl-RS"/>
        </w:rPr>
        <w:t>У оквиру редовних послова, дипломирани правник у Центру је дужан да:</w:t>
      </w:r>
    </w:p>
    <w:p w14:paraId="61C8E6C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xml:space="preserve">- обавља послове информисања и правног саветовања запослених стручних радника; </w:t>
      </w:r>
    </w:p>
    <w:p w14:paraId="7349A04D"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 даје стручно мишљење о заштити корисника;</w:t>
      </w:r>
    </w:p>
    <w:p w14:paraId="6A97A58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-учествује у процени, планирању и реализацији услуга и мера социјалне и старатељске заштите у сарадњи са осталим стручним радницима;</w:t>
      </w:r>
    </w:p>
    <w:p w14:paraId="56B61A1D"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-да корисника обавести и упозна са свим значајним елементима поступка у свим фазама у оквиру правне заштите;</w:t>
      </w:r>
    </w:p>
    <w:p w14:paraId="23149DDC"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-да спроведе посебан испитни поступак када је то потребно ради утврђивања одлучних чињеница и околности које су од значаја за остваривање права или правних интереса корисника;</w:t>
      </w:r>
    </w:p>
    <w:p w14:paraId="68F8B3CC"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-да у спровођењу посебног испитног поступка одреди све радње које у поступку треба да се изврше, закључком одређује њихово извршење, одређује редослед и рокове у којима ће се поједине радње извршити, одређује усмену расправу, саслушава странке, одлучује који ће се докази извести и одлучује о свим предлозима поднетим у поступку;</w:t>
      </w:r>
    </w:p>
    <w:p w14:paraId="28167FC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-да странци омогући да учествује у посебном испитном поступку;</w:t>
      </w:r>
    </w:p>
    <w:p w14:paraId="02302FD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-да странци у току поступка у Центру пружа правну помоћ;</w:t>
      </w:r>
    </w:p>
    <w:p w14:paraId="0DA7EFF9"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-обавештава странку о могућностима посебне заштите, уколико странка сматра да су јој у спроведеном поступку повређени права и интереси;</w:t>
      </w:r>
    </w:p>
    <w:p w14:paraId="7EADE505"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xml:space="preserve">-да у законом одређеним случајевима спроведе скраћени поступак; </w:t>
      </w:r>
    </w:p>
    <w:p w14:paraId="7037DF2F"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-да у складу са законом спроведе коначна и извршна решења Центра;</w:t>
      </w:r>
    </w:p>
    <w:p w14:paraId="2A79FD5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-да предузима правне радње у циљу остваривања посебних овлашћења Центра и његове процесне улоге пред правосудним и другим органима;</w:t>
      </w:r>
    </w:p>
    <w:p w14:paraId="24F8E8C5"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-учествује у раду сталне комисије органа старатељства;</w:t>
      </w:r>
    </w:p>
    <w:p w14:paraId="7C06923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-учествује у раду колегијума службе;</w:t>
      </w:r>
    </w:p>
    <w:p w14:paraId="2323970E"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-да учествује у раду Стручног тима који се обавезно формира одлуком руководиоца Службе</w:t>
      </w:r>
      <w:r w:rsidRPr="001932F5">
        <w:rPr>
          <w:rFonts w:ascii="Calibri" w:eastAsia="Times New Roman" w:hAnsi="Calibri" w:cs="Calibri"/>
          <w:lang w:val="sr-Cyrl-CS"/>
        </w:rPr>
        <w:t>,</w:t>
      </w:r>
      <w:r w:rsidRPr="001932F5">
        <w:rPr>
          <w:rFonts w:ascii="Calibri" w:eastAsia="Times New Roman" w:hAnsi="Calibri" w:cs="Calibri"/>
          <w:lang w:val="sr-Cyrl-RS"/>
        </w:rPr>
        <w:t xml:space="preserve"> а на предлог водитеља случаја када се процени да је помоћ правника потребна;</w:t>
      </w:r>
    </w:p>
    <w:p w14:paraId="2766B68D"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учествује у раду  Стручног тима када се исти обавезно формира и  доноси посебан закључак који се уноси у записник који потписују сви чланови стручног тима;</w:t>
      </w:r>
    </w:p>
    <w:p w14:paraId="2A75F71F"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-израђује одговарајући управни акт на основу посебног закључка формираног на Стручном тиму;</w:t>
      </w:r>
    </w:p>
    <w:p w14:paraId="0A96271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-прати реализацију извршних решења и обезбеђује поверљивост података;</w:t>
      </w:r>
    </w:p>
    <w:p w14:paraId="3D65A9F7"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-обавља специјализоване стручне послове за које су потребна посебна знања и вештине у складу са постојећим прописима;</w:t>
      </w:r>
    </w:p>
    <w:p w14:paraId="00364D1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xml:space="preserve">-доноси одлуке о управним стварима из области материјалних давања чије је решење законом поверено Центру </w:t>
      </w:r>
      <w:r w:rsidRPr="001932F5">
        <w:rPr>
          <w:rFonts w:ascii="Calibri" w:eastAsia="Times New Roman" w:hAnsi="Calibri" w:cs="Calibri"/>
          <w:lang w:val="sr-Cyrl-CS"/>
        </w:rPr>
        <w:t>(новчана социјална помоћ, додатак за помоћ и негу другог лица, увећани додатак за туђу негу, професионално оспособљавање и свих других једнократних новчаних давања)</w:t>
      </w:r>
      <w:r w:rsidRPr="001932F5">
        <w:rPr>
          <w:rFonts w:ascii="Calibri" w:eastAsia="Times New Roman" w:hAnsi="Calibri" w:cs="Calibri"/>
          <w:lang w:val="sr-Cyrl-RS"/>
        </w:rPr>
        <w:t xml:space="preserve"> и води евиденцију о  наведеном, као и о предметима по жалби;</w:t>
      </w:r>
    </w:p>
    <w:p w14:paraId="3E371A9B"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-у поступку ревизије остварених права доноси управни акт у складу са прибављеним доказима;</w:t>
      </w:r>
    </w:p>
    <w:p w14:paraId="6304843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-учествује у припремама и реализацији аналитичко-истраживачког рада у оквиру делатности Центра и стратешких докумената општине, регије, покрајине, републике;</w:t>
      </w:r>
    </w:p>
    <w:p w14:paraId="3F50833A"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-учествује у изради планова и извештаја рада Центра као и информисању локалне шире заједнице о делатности Центра, а у оквиру својих овлашћења;</w:t>
      </w:r>
    </w:p>
    <w:p w14:paraId="0EC714BA"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-стручно се усавршава</w:t>
      </w:r>
      <w:r w:rsidRPr="001932F5">
        <w:rPr>
          <w:rFonts w:ascii="Calibri" w:eastAsia="Times New Roman" w:hAnsi="Calibri" w:cs="Calibri"/>
          <w:lang w:val="sr-Cyrl-CS"/>
        </w:rPr>
        <w:t>;</w:t>
      </w:r>
    </w:p>
    <w:p w14:paraId="0672D015"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-интервенише и обавља рад по позиву</w:t>
      </w:r>
      <w:r w:rsidRPr="001932F5">
        <w:rPr>
          <w:rFonts w:ascii="Calibri" w:eastAsia="Times New Roman" w:hAnsi="Calibri" w:cs="Calibri"/>
          <w:lang w:val="sr-Cyrl-CS"/>
        </w:rPr>
        <w:t>;</w:t>
      </w:r>
    </w:p>
    <w:p w14:paraId="7DA5650E"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непосредно је одговоран директору Центра и руководиоцу службе;</w:t>
      </w:r>
    </w:p>
    <w:p w14:paraId="4D22C97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 ради и друге послове по налогу руководиоца или директора у случају повећаног обима посла</w:t>
      </w:r>
      <w:r w:rsidRPr="001932F5">
        <w:rPr>
          <w:rFonts w:ascii="Calibri" w:eastAsia="Times New Roman" w:hAnsi="Calibri" w:cs="Calibri"/>
          <w:lang w:val="sr-Cyrl-CS"/>
        </w:rPr>
        <w:t>.</w:t>
      </w:r>
    </w:p>
    <w:p w14:paraId="4A97ABFA" w14:textId="77777777" w:rsidR="001932F5" w:rsidRPr="001932F5" w:rsidRDefault="001932F5" w:rsidP="001932F5">
      <w:pPr>
        <w:tabs>
          <w:tab w:val="left" w:pos="1418"/>
          <w:tab w:val="left" w:pos="4020"/>
        </w:tabs>
        <w:spacing w:after="0" w:line="240" w:lineRule="auto"/>
        <w:rPr>
          <w:rFonts w:ascii="Calibri" w:eastAsia="Times New Roman" w:hAnsi="Calibri" w:cs="Calibri"/>
          <w:b/>
          <w:lang w:val="sr-Cyrl-RS"/>
        </w:rPr>
      </w:pPr>
    </w:p>
    <w:p w14:paraId="37AD762E" w14:textId="77777777" w:rsidR="001932F5" w:rsidRPr="001932F5" w:rsidRDefault="001932F5" w:rsidP="001932F5">
      <w:pPr>
        <w:spacing w:after="0" w:line="240" w:lineRule="auto"/>
        <w:rPr>
          <w:rFonts w:ascii="Calibri" w:eastAsia="Times New Roman" w:hAnsi="Calibri" w:cs="Calibri"/>
          <w:b/>
          <w:lang w:val="ru-RU"/>
        </w:rPr>
      </w:pP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t>Члан 20.</w:t>
      </w:r>
    </w:p>
    <w:p w14:paraId="149B8CD1" w14:textId="77777777" w:rsidR="001932F5" w:rsidRPr="001932F5" w:rsidRDefault="001932F5" w:rsidP="001932F5">
      <w:pPr>
        <w:tabs>
          <w:tab w:val="left" w:pos="1418"/>
          <w:tab w:val="left" w:pos="4020"/>
        </w:tabs>
        <w:spacing w:after="0" w:line="240" w:lineRule="auto"/>
        <w:rPr>
          <w:rFonts w:ascii="Calibri" w:eastAsia="Times New Roman" w:hAnsi="Calibri" w:cs="Calibri"/>
          <w:b/>
          <w:u w:val="single"/>
          <w:lang w:val="ru-RU"/>
        </w:rPr>
      </w:pPr>
      <w:r w:rsidRPr="001932F5">
        <w:rPr>
          <w:rFonts w:ascii="Calibri" w:eastAsia="Times New Roman" w:hAnsi="Calibri" w:cs="Calibri"/>
          <w:b/>
          <w:u w:val="single"/>
          <w:lang w:val="ru-RU"/>
        </w:rPr>
        <w:t xml:space="preserve">Водитељ случаја </w:t>
      </w:r>
    </w:p>
    <w:p w14:paraId="2E75FA0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Водитељ случаја </w:t>
      </w:r>
      <w:r w:rsidRPr="001932F5">
        <w:rPr>
          <w:rFonts w:ascii="Calibri" w:eastAsia="Times New Roman" w:hAnsi="Calibri" w:cs="Calibri"/>
          <w:lang w:val="sr-Cyrl-RS"/>
        </w:rPr>
        <w:t xml:space="preserve">је стручни радник и </w:t>
      </w:r>
      <w:r w:rsidRPr="001932F5">
        <w:rPr>
          <w:rFonts w:ascii="Calibri" w:eastAsia="Times New Roman" w:hAnsi="Calibri" w:cs="Calibri"/>
          <w:lang w:val="ru-RU"/>
        </w:rPr>
        <w:t xml:space="preserve">обавља следеће послове: </w:t>
      </w:r>
    </w:p>
    <w:p w14:paraId="7F06B38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-упознаје корисника са могућностима службе и његовим правима;</w:t>
      </w:r>
    </w:p>
    <w:p w14:paraId="3F22A7C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-процењује потребе и снаге корисника и ризике по њега и планира пружање услуге социјалне заштите;</w:t>
      </w:r>
    </w:p>
    <w:p w14:paraId="2F8B2D7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-организује и реализује пружање услуга и обезбеђује мере правне заштите конкретном кориснику у свим фазама стручног рада;</w:t>
      </w:r>
    </w:p>
    <w:p w14:paraId="095C4CE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-координира рад на конкретном случају унутар службе центра и са службама у локалној заједници;</w:t>
      </w:r>
    </w:p>
    <w:p w14:paraId="3500155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lastRenderedPageBreak/>
        <w:t>-сачињава предлог плана услуга и са супервизором одлучује о његовом садржају, динамици, реализацији и роковима за евалуацију;</w:t>
      </w:r>
    </w:p>
    <w:p w14:paraId="5F404E8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-прати реализацију примењених услуга, уређује и координира пружање подршке и пружа непосредну подршку кориснику, према сачињеном плану;</w:t>
      </w:r>
    </w:p>
    <w:p w14:paraId="41115E4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-спроводи поступке  о одлучивању о правима на материјална давања;</w:t>
      </w:r>
    </w:p>
    <w:p w14:paraId="525B478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-води евиденцију и документацију о кориснику и раду са корисником прописану законом и прописима;</w:t>
      </w:r>
    </w:p>
    <w:p w14:paraId="12D2D4B1"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-сачињава посебне извештаје о кориснику;</w:t>
      </w:r>
    </w:p>
    <w:p w14:paraId="3D363FF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-образлаже налаз и стручно мишљење о потребама, правима и интересима појединачног корисника пред другим управним и судским органима;</w:t>
      </w:r>
    </w:p>
    <w:p w14:paraId="6540293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-задужен је конкретним случајем, у коме организује и реализује пружање услуга и обезбеђује мере правне заштите кориснику у свим фазама стручног рада, од пријема, почетне процене, усмерене процене, планирања, имплементације, евалуације и поновне процене;</w:t>
      </w:r>
    </w:p>
    <w:p w14:paraId="6979F7F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 случају да дође до промене водитеља случаја, новозадужени водитељ случаја ће у року од највише 30 дана остварити телефонски или непосредни контакт са корисником;</w:t>
      </w:r>
    </w:p>
    <w:p w14:paraId="0729FE5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-координира  рад на конкретном случају унутар Центра и са службама на локалној и широј заједници  </w:t>
      </w:r>
    </w:p>
    <w:p w14:paraId="711034DC" w14:textId="77777777" w:rsidR="001932F5" w:rsidRPr="001932F5" w:rsidRDefault="001932F5" w:rsidP="001932F5">
      <w:pPr>
        <w:spacing w:after="0" w:line="240" w:lineRule="auto"/>
        <w:jc w:val="both"/>
        <w:rPr>
          <w:rFonts w:ascii="Calibri" w:eastAsia="Times New Roman" w:hAnsi="Calibri" w:cs="Calibri"/>
          <w:spacing w:val="-8"/>
          <w:lang w:val="ru-RU"/>
        </w:rPr>
      </w:pPr>
      <w:r w:rsidRPr="001932F5">
        <w:rPr>
          <w:rFonts w:ascii="Calibri" w:eastAsia="Times New Roman" w:hAnsi="Calibri" w:cs="Calibri"/>
          <w:spacing w:val="-8"/>
          <w:lang w:val="ru-RU"/>
        </w:rPr>
        <w:t>-у свим фазама поступка пружања услуга кориснику води рачуна да у складу са професионалним стандардима и етиком обезбеђује остваривање најбољег интереса корисника;</w:t>
      </w:r>
    </w:p>
    <w:p w14:paraId="15C8DE8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 свим фазама поступка упознаје корисника са могућностима Службе и са његовим правом да активно учествује у поступку, а посебно у доношењу одлука које се тичу корисника;</w:t>
      </w:r>
    </w:p>
    <w:p w14:paraId="560D853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-поштује приватност корисника и чува поверљивост информација о кориснику;</w:t>
      </w:r>
    </w:p>
    <w:p w14:paraId="5FBD1E5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-дужан је да почетну процену реализује након отварања случаја, донете одлуке о нивоу приоритета  и да је заврши најдуже за 7 радних дана; </w:t>
      </w:r>
    </w:p>
    <w:p w14:paraId="7542F89A" w14:textId="77777777" w:rsidR="001932F5" w:rsidRPr="001932F5" w:rsidRDefault="001932F5" w:rsidP="001932F5">
      <w:pPr>
        <w:spacing w:after="0" w:line="240" w:lineRule="auto"/>
        <w:jc w:val="both"/>
        <w:rPr>
          <w:rFonts w:ascii="Calibri" w:eastAsia="Times New Roman" w:hAnsi="Calibri" w:cs="Calibri"/>
          <w:spacing w:val="-6"/>
          <w:lang w:val="ru-RU"/>
        </w:rPr>
      </w:pPr>
      <w:r w:rsidRPr="001932F5">
        <w:rPr>
          <w:rFonts w:ascii="Calibri" w:eastAsia="Times New Roman" w:hAnsi="Calibri" w:cs="Calibri"/>
          <w:spacing w:val="-6"/>
          <w:lang w:val="ru-RU"/>
        </w:rPr>
        <w:t>-планирање почетне процене, као и поступке у оквиру ње спроводи у складу са прописима;</w:t>
      </w:r>
    </w:p>
    <w:p w14:paraId="254820D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-за одлуку о начину извештавања о резултатима почетне процене потребно му је одобрење супервизора или руководиоца Службе;</w:t>
      </w:r>
    </w:p>
    <w:p w14:paraId="5B207301"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 резултатима почетне процене извештава на прописаним обрасцима, поштујући обавезу да са њима мора упознати:</w:t>
      </w:r>
    </w:p>
    <w:p w14:paraId="06E8CF3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ab/>
        <w:t>-</w:t>
      </w:r>
      <w:r w:rsidRPr="001932F5">
        <w:rPr>
          <w:rFonts w:ascii="Calibri" w:eastAsia="Times New Roman" w:hAnsi="Calibri" w:cs="Calibri"/>
          <w:u w:val="single"/>
          <w:lang w:val="ru-RU"/>
        </w:rPr>
        <w:t>Почетна процена за децу и младе</w:t>
      </w:r>
      <w:r w:rsidRPr="001932F5">
        <w:rPr>
          <w:rFonts w:ascii="Calibri" w:eastAsia="Times New Roman" w:hAnsi="Calibri" w:cs="Calibri"/>
          <w:lang w:val="ru-RU"/>
        </w:rPr>
        <w:t xml:space="preserve"> </w:t>
      </w:r>
    </w:p>
    <w:p w14:paraId="2C6279B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1.родитеља или старатеља детета, односно особу која се непосредно стара о детету,</w:t>
      </w:r>
    </w:p>
    <w:p w14:paraId="58E49B0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2.особу или службу која је покренула поступак или учествовала у поступку процене,</w:t>
      </w:r>
    </w:p>
    <w:p w14:paraId="551B4550" w14:textId="77777777" w:rsidR="001932F5" w:rsidRPr="001932F5" w:rsidRDefault="001932F5" w:rsidP="001932F5">
      <w:pPr>
        <w:spacing w:after="0" w:line="240" w:lineRule="auto"/>
        <w:jc w:val="both"/>
        <w:rPr>
          <w:rFonts w:ascii="Calibri" w:eastAsia="Times New Roman" w:hAnsi="Calibri" w:cs="Calibri"/>
          <w:lang w:val="sr-Latn-RS"/>
        </w:rPr>
      </w:pPr>
      <w:r w:rsidRPr="001932F5">
        <w:rPr>
          <w:rFonts w:ascii="Calibri" w:eastAsia="Times New Roman" w:hAnsi="Calibri" w:cs="Calibri"/>
          <w:lang w:val="ru-RU"/>
        </w:rPr>
        <w:t xml:space="preserve">         3.дете у складу са узрастом и зрелошћу;</w:t>
      </w:r>
    </w:p>
    <w:p w14:paraId="123EE0A3" w14:textId="77777777" w:rsidR="001932F5" w:rsidRPr="001932F5" w:rsidRDefault="001932F5" w:rsidP="001932F5">
      <w:pPr>
        <w:spacing w:after="0" w:line="240" w:lineRule="auto"/>
        <w:jc w:val="both"/>
        <w:rPr>
          <w:rFonts w:ascii="Calibri" w:eastAsia="Times New Roman" w:hAnsi="Calibri" w:cs="Calibri"/>
          <w:color w:val="000000"/>
          <w:u w:val="single"/>
          <w:lang w:val="sr-Cyrl-CS"/>
        </w:rPr>
      </w:pPr>
      <w:r w:rsidRPr="001932F5">
        <w:rPr>
          <w:rFonts w:ascii="Calibri" w:eastAsia="Times New Roman" w:hAnsi="Calibri" w:cs="Calibri"/>
          <w:color w:val="000000"/>
          <w:lang w:val="sr-Latn-RS"/>
        </w:rPr>
        <w:t xml:space="preserve">         </w:t>
      </w:r>
      <w:r w:rsidRPr="001932F5">
        <w:rPr>
          <w:rFonts w:ascii="Calibri" w:eastAsia="Times New Roman" w:hAnsi="Calibri" w:cs="Calibri"/>
          <w:color w:val="000000"/>
          <w:u w:val="single"/>
          <w:lang w:val="sr-Latn-RS"/>
        </w:rPr>
        <w:t xml:space="preserve">- </w:t>
      </w:r>
      <w:r w:rsidRPr="001932F5">
        <w:rPr>
          <w:rFonts w:ascii="Calibri" w:eastAsia="Times New Roman" w:hAnsi="Calibri" w:cs="Calibri"/>
          <w:color w:val="000000"/>
          <w:u w:val="single"/>
          <w:lang w:val="sr-Cyrl-CS"/>
        </w:rPr>
        <w:t>Почетна процена за одрасле и старе</w:t>
      </w:r>
    </w:p>
    <w:p w14:paraId="113C8723"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 xml:space="preserve">        </w:t>
      </w:r>
      <w:r w:rsidRPr="001932F5">
        <w:rPr>
          <w:rFonts w:ascii="Calibri" w:eastAsia="Times New Roman" w:hAnsi="Calibri" w:cs="Calibri"/>
          <w:color w:val="000000"/>
          <w:u w:val="single"/>
          <w:lang w:val="sr-Cyrl-CS"/>
        </w:rPr>
        <w:t xml:space="preserve"> </w:t>
      </w:r>
      <w:r w:rsidRPr="001932F5">
        <w:rPr>
          <w:rFonts w:ascii="Calibri" w:eastAsia="Times New Roman" w:hAnsi="Calibri" w:cs="Calibri"/>
          <w:color w:val="000000"/>
          <w:lang w:val="sr-Cyrl-CS"/>
        </w:rPr>
        <w:t>1.корисника у складу са способношћу да прими потребне информације,</w:t>
      </w:r>
    </w:p>
    <w:p w14:paraId="5A190CD9"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 xml:space="preserve">         2. особу или службе која је покренула поступак или учествовала у поступку процене,</w:t>
      </w:r>
    </w:p>
    <w:p w14:paraId="0E0ED772" w14:textId="77777777" w:rsidR="001932F5" w:rsidRPr="001932F5" w:rsidRDefault="001932F5" w:rsidP="001932F5">
      <w:pPr>
        <w:spacing w:after="0" w:line="240" w:lineRule="auto"/>
        <w:jc w:val="both"/>
        <w:rPr>
          <w:rFonts w:ascii="Calibri" w:eastAsia="Times New Roman" w:hAnsi="Calibri" w:cs="Calibri"/>
          <w:color w:val="000000"/>
          <w:lang w:val="sr-Cyrl-CS"/>
        </w:rPr>
      </w:pPr>
      <w:r w:rsidRPr="001932F5">
        <w:rPr>
          <w:rFonts w:ascii="Calibri" w:eastAsia="Times New Roman" w:hAnsi="Calibri" w:cs="Calibri"/>
          <w:color w:val="000000"/>
          <w:lang w:val="sr-Cyrl-CS"/>
        </w:rPr>
        <w:t xml:space="preserve">         3.члана породице, старатеља или особу која се непосредно стара о одраслој или старој особи;</w:t>
      </w:r>
    </w:p>
    <w:p w14:paraId="6A6BF87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-извештавање о налазима процене неће вршити уколико то може угрозити безбедност корисника, текућу или предвидљиву истрагу у преткривичном и кривичном поступку;</w:t>
      </w:r>
    </w:p>
    <w:p w14:paraId="4B28EFE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-сваку одлуку коју донесе у току почетне процене разматра са супервизором;</w:t>
      </w:r>
    </w:p>
    <w:p w14:paraId="7C898ED2" w14:textId="77777777" w:rsidR="001932F5" w:rsidRPr="001932F5" w:rsidRDefault="001932F5" w:rsidP="001932F5">
      <w:pPr>
        <w:spacing w:after="0" w:line="240" w:lineRule="auto"/>
        <w:jc w:val="both"/>
        <w:rPr>
          <w:rFonts w:ascii="Calibri" w:eastAsia="Times New Roman" w:hAnsi="Calibri" w:cs="Calibri"/>
          <w:spacing w:val="-6"/>
          <w:lang w:val="ru-RU"/>
        </w:rPr>
      </w:pPr>
      <w:r w:rsidRPr="001932F5">
        <w:rPr>
          <w:rFonts w:ascii="Calibri" w:eastAsia="Times New Roman" w:hAnsi="Calibri" w:cs="Calibri"/>
          <w:spacing w:val="-6"/>
          <w:lang w:val="ru-RU"/>
        </w:rPr>
        <w:t>-све одлуке које се доносе морају бити записане и образложене на прописаном обрасцу, односно евидентиране у листу праћења;</w:t>
      </w:r>
    </w:p>
    <w:p w14:paraId="4438F6D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-одлучује заједно са супервизором о потреби рада на усмереној процени  и уз образложење потребе усмерене процене  сачињава план њене реализације;</w:t>
      </w:r>
    </w:p>
    <w:p w14:paraId="5861726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-поступак усмерене процене мора завршити најдуже за 30 радних дана од дана окончања почетне процене, а у изузетним случајевима по одобрењу супервизора може се продужити ако није у супротности са законом, утврђеним роковима за још највише 30 радних дана;</w:t>
      </w:r>
    </w:p>
    <w:p w14:paraId="2D6E1E3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w:t>
      </w:r>
      <w:r w:rsidRPr="001932F5">
        <w:rPr>
          <w:rFonts w:ascii="Calibri" w:eastAsia="Times New Roman" w:hAnsi="Calibri" w:cs="Calibri"/>
          <w:u w:val="single"/>
          <w:lang w:val="ru-RU"/>
        </w:rPr>
        <w:t>усмерену процену спроводи у следећим случајевима</w:t>
      </w:r>
      <w:r w:rsidRPr="001932F5">
        <w:rPr>
          <w:rFonts w:ascii="Calibri" w:eastAsia="Times New Roman" w:hAnsi="Calibri" w:cs="Calibri"/>
          <w:lang w:val="ru-RU"/>
        </w:rPr>
        <w:t xml:space="preserve"> :</w:t>
      </w:r>
    </w:p>
    <w:p w14:paraId="748A5DE0" w14:textId="77777777" w:rsidR="001932F5" w:rsidRPr="001932F5" w:rsidRDefault="001932F5" w:rsidP="001932F5">
      <w:pPr>
        <w:spacing w:after="0" w:line="240" w:lineRule="auto"/>
        <w:jc w:val="both"/>
        <w:rPr>
          <w:rFonts w:ascii="Calibri" w:eastAsia="Times New Roman" w:hAnsi="Calibri" w:cs="Calibri"/>
          <w:u w:val="single"/>
          <w:lang w:val="ru-RU"/>
        </w:rPr>
      </w:pPr>
      <w:r w:rsidRPr="001932F5">
        <w:rPr>
          <w:rFonts w:ascii="Calibri" w:eastAsia="Times New Roman" w:hAnsi="Calibri" w:cs="Calibri"/>
          <w:lang w:val="ru-RU"/>
        </w:rPr>
        <w:tab/>
      </w:r>
      <w:r w:rsidRPr="001932F5">
        <w:rPr>
          <w:rFonts w:ascii="Calibri" w:eastAsia="Times New Roman" w:hAnsi="Calibri" w:cs="Calibri"/>
          <w:u w:val="single"/>
          <w:lang w:val="ru-RU"/>
        </w:rPr>
        <w:t>-Усмерена процена за децу и младе</w:t>
      </w:r>
    </w:p>
    <w:p w14:paraId="7B404D2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1.када је дете издвојено из породице да би му се осигурала безбедност,</w:t>
      </w:r>
    </w:p>
    <w:p w14:paraId="6CDD2896" w14:textId="77777777" w:rsidR="001932F5" w:rsidRPr="001932F5" w:rsidRDefault="001932F5" w:rsidP="001932F5">
      <w:pPr>
        <w:spacing w:after="0" w:line="240" w:lineRule="auto"/>
        <w:jc w:val="both"/>
        <w:rPr>
          <w:rFonts w:ascii="Calibri" w:eastAsia="Times New Roman" w:hAnsi="Calibri" w:cs="Calibri"/>
          <w:spacing w:val="-6"/>
          <w:lang w:val="ru-RU"/>
        </w:rPr>
      </w:pPr>
      <w:r w:rsidRPr="001932F5">
        <w:rPr>
          <w:rFonts w:ascii="Calibri" w:eastAsia="Times New Roman" w:hAnsi="Calibri" w:cs="Calibri"/>
          <w:spacing w:val="-6"/>
          <w:lang w:val="ru-RU"/>
        </w:rPr>
        <w:t>2.када се планира смештај детета ван породице уз сагласност или без сагласности родитеља,</w:t>
      </w:r>
    </w:p>
    <w:p w14:paraId="7B6AE4B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3.када случај уђе у судску процедуру, а присутна је сложеност елемената који утичу на одлуку;</w:t>
      </w:r>
    </w:p>
    <w:p w14:paraId="4ED56C24" w14:textId="77777777" w:rsidR="001932F5" w:rsidRPr="001932F5" w:rsidRDefault="001932F5" w:rsidP="001932F5">
      <w:pPr>
        <w:spacing w:after="0" w:line="240" w:lineRule="auto"/>
        <w:jc w:val="both"/>
        <w:rPr>
          <w:rFonts w:ascii="Calibri" w:eastAsia="Times New Roman" w:hAnsi="Calibri" w:cs="Calibri"/>
          <w:color w:val="000000"/>
          <w:u w:val="single"/>
          <w:lang w:val="ru-RU"/>
        </w:rPr>
      </w:pPr>
      <w:r w:rsidRPr="001932F5">
        <w:rPr>
          <w:rFonts w:ascii="Calibri" w:eastAsia="Times New Roman" w:hAnsi="Calibri" w:cs="Calibri"/>
          <w:lang w:val="ru-RU"/>
        </w:rPr>
        <w:tab/>
      </w:r>
      <w:r w:rsidRPr="001932F5">
        <w:rPr>
          <w:rFonts w:ascii="Calibri" w:eastAsia="Times New Roman" w:hAnsi="Calibri" w:cs="Calibri"/>
          <w:color w:val="000000"/>
          <w:u w:val="single"/>
          <w:lang w:val="ru-RU"/>
        </w:rPr>
        <w:t>-Усмерена процена за одрасле и старе</w:t>
      </w:r>
    </w:p>
    <w:p w14:paraId="6CA2804F"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ab/>
        <w:t>1. када је покренут поступак за лишење пословне способности и стављања старе особе под старатељство,</w:t>
      </w:r>
    </w:p>
    <w:p w14:paraId="312151BC"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ab/>
        <w:t>2. у другим случајевима када је за добијање потребних услуга потребан детаљнији увид у стање корисника;</w:t>
      </w:r>
    </w:p>
    <w:p w14:paraId="664956A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lastRenderedPageBreak/>
        <w:t>-о резултатима усмерене процене извештава на начин као и код почетне процене на прописаном обрасцу</w:t>
      </w:r>
    </w:p>
    <w:p w14:paraId="268E888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-обавезно израђује налазе и стручно мишљење за потребе суда, других служби и установа и за потребе </w:t>
      </w:r>
      <w:r w:rsidRPr="001932F5">
        <w:rPr>
          <w:rFonts w:ascii="Calibri" w:eastAsia="Times New Roman" w:hAnsi="Calibri" w:cs="Calibri"/>
          <w:lang w:val="sr-Cyrl-CS"/>
        </w:rPr>
        <w:t>Службе</w:t>
      </w:r>
      <w:r w:rsidRPr="001932F5">
        <w:rPr>
          <w:rFonts w:ascii="Calibri" w:eastAsia="Times New Roman" w:hAnsi="Calibri" w:cs="Calibri"/>
          <w:lang w:val="ru-RU"/>
        </w:rPr>
        <w:t xml:space="preserve"> и Центра у оквиру годишњег прегледа случаја ради евалуирања постојећих или укључивања нових података и извештавања о резултатима предузетих услуга и мера; </w:t>
      </w:r>
    </w:p>
    <w:p w14:paraId="45189BE7"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-сачињава предлог плана пружања услуга и заједно са супервизором одлучује о његовом садржају, динамици реализације и роковима за евалуацију;</w:t>
      </w:r>
    </w:p>
    <w:p w14:paraId="5C21C63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-према сачињеном плану прати реализацију примењених услуга, уређује и координира пружање подршке и пружа непосредну подршку кориснику;</w:t>
      </w:r>
    </w:p>
    <w:p w14:paraId="16BEB30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w:t>
      </w:r>
      <w:r w:rsidRPr="001932F5">
        <w:rPr>
          <w:rFonts w:ascii="Calibri" w:eastAsia="Times New Roman" w:hAnsi="Calibri" w:cs="Calibri"/>
          <w:u w:val="single"/>
          <w:lang w:val="ru-RU"/>
        </w:rPr>
        <w:t>обавезан је да током рада са корисником донесе следеће планове</w:t>
      </w:r>
      <w:r w:rsidRPr="001932F5">
        <w:rPr>
          <w:rFonts w:ascii="Calibri" w:eastAsia="Times New Roman" w:hAnsi="Calibri" w:cs="Calibri"/>
          <w:lang w:val="ru-RU"/>
        </w:rPr>
        <w:t xml:space="preserve">: </w:t>
      </w:r>
    </w:p>
    <w:p w14:paraId="2CE7EFF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1.почетни план услуга, најкасније 15 дана од када је започет рад са корисником,</w:t>
      </w:r>
    </w:p>
    <w:p w14:paraId="58ED7BF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2.план услуга и мера за породицу са планом сталности за дете, најкасније 60 дана од када је започео рад са корисником,</w:t>
      </w:r>
    </w:p>
    <w:p w14:paraId="29B9BD8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3.план за самостални живот/еманципацију младих пре навршених 14 година;</w:t>
      </w:r>
    </w:p>
    <w:p w14:paraId="55A79A43" w14:textId="77777777" w:rsidR="001932F5" w:rsidRPr="001932F5" w:rsidRDefault="001932F5" w:rsidP="001932F5">
      <w:pPr>
        <w:spacing w:after="0" w:line="240" w:lineRule="auto"/>
        <w:jc w:val="both"/>
        <w:rPr>
          <w:rFonts w:ascii="Calibri" w:eastAsia="Times New Roman" w:hAnsi="Calibri" w:cs="Calibri"/>
          <w:spacing w:val="-6"/>
          <w:lang w:val="ru-RU"/>
        </w:rPr>
      </w:pPr>
      <w:r w:rsidRPr="001932F5">
        <w:rPr>
          <w:rFonts w:ascii="Calibri" w:eastAsia="Times New Roman" w:hAnsi="Calibri" w:cs="Calibri"/>
          <w:spacing w:val="-6"/>
          <w:lang w:val="ru-RU"/>
        </w:rPr>
        <w:t>-за сву децу и младе који су издвојени из породице родитеља дужан је да  најдаље 12 месеци од доношења ревидира План услуга и мера за породицу са планом сталности за дете;</w:t>
      </w:r>
    </w:p>
    <w:p w14:paraId="19D5D01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-доноси план посета и одређује учесталост и врсту контакта родитеља са дететом;</w:t>
      </w:r>
    </w:p>
    <w:p w14:paraId="3A9D9EDC" w14:textId="77777777" w:rsidR="001932F5" w:rsidRPr="001932F5" w:rsidRDefault="001932F5" w:rsidP="001932F5">
      <w:pPr>
        <w:spacing w:after="0" w:line="240" w:lineRule="auto"/>
        <w:jc w:val="both"/>
        <w:rPr>
          <w:rFonts w:ascii="Calibri" w:eastAsia="Times New Roman" w:hAnsi="Calibri" w:cs="Calibri"/>
          <w:u w:val="single"/>
          <w:lang w:val="ru-RU"/>
        </w:rPr>
      </w:pPr>
      <w:r w:rsidRPr="001932F5">
        <w:rPr>
          <w:rFonts w:ascii="Calibri" w:eastAsia="Times New Roman" w:hAnsi="Calibri" w:cs="Calibri"/>
          <w:lang w:val="ru-RU"/>
        </w:rPr>
        <w:t>-</w:t>
      </w:r>
      <w:r w:rsidRPr="001932F5">
        <w:rPr>
          <w:rFonts w:ascii="Calibri" w:eastAsia="Times New Roman" w:hAnsi="Calibri" w:cs="Calibri"/>
          <w:u w:val="single"/>
          <w:lang w:val="ru-RU"/>
        </w:rPr>
        <w:t>у току рада на случају дужан је да са корисником контактира :</w:t>
      </w:r>
    </w:p>
    <w:p w14:paraId="4BE42BD9" w14:textId="77777777" w:rsidR="001932F5" w:rsidRPr="001932F5" w:rsidRDefault="001932F5" w:rsidP="001932F5">
      <w:pPr>
        <w:spacing w:after="0" w:line="240" w:lineRule="auto"/>
        <w:jc w:val="both"/>
        <w:rPr>
          <w:rFonts w:ascii="Calibri" w:eastAsia="Times New Roman" w:hAnsi="Calibri" w:cs="Calibri"/>
          <w:u w:val="single"/>
          <w:lang w:val="ru-RU"/>
        </w:rPr>
      </w:pPr>
      <w:r w:rsidRPr="001932F5">
        <w:rPr>
          <w:rFonts w:ascii="Calibri" w:eastAsia="Times New Roman" w:hAnsi="Calibri" w:cs="Calibri"/>
          <w:lang w:val="ru-RU"/>
        </w:rPr>
        <w:tab/>
        <w:t>-</w:t>
      </w:r>
      <w:r w:rsidRPr="001932F5">
        <w:rPr>
          <w:rFonts w:ascii="Calibri" w:eastAsia="Times New Roman" w:hAnsi="Calibri" w:cs="Calibri"/>
          <w:u w:val="single"/>
          <w:lang w:val="ru-RU"/>
        </w:rPr>
        <w:t>За децу и младе</w:t>
      </w:r>
    </w:p>
    <w:p w14:paraId="0B72FA1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1.најмање једном месечно телефоном или непосредно са дететом и родитељем са којим дете живи, односно лицем које се стара о детету, ако је у питању дете  које прима услуге према сачињеном плану и живи у својој кући, независно од тога ко обезбеђује услуге,</w:t>
      </w:r>
    </w:p>
    <w:p w14:paraId="54F0875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2.два непосредна контакта са дететом током првог месеца од издвајања из породице и најмање једном месечно непосредни контакт после првог месеца, с тим да се део контакта одвија насамо са дететом који  укључује и опсервацију места где дете спава и борави,уколико дете прима услуге ван своје куће, укључујући и смештај у хранитељску или сродничку породицу као и за установу социјалне заштите,</w:t>
      </w:r>
    </w:p>
    <w:p w14:paraId="2A85DA2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3.дужан је да има најмање један непосредан контакт на три месеца са дететом или младом особом уколико она прима услуге ван своје куће у општини која је удаљена више од 50 километара од Центра;</w:t>
      </w:r>
    </w:p>
    <w:p w14:paraId="6C0F8639" w14:textId="77777777" w:rsidR="001932F5" w:rsidRPr="001932F5" w:rsidRDefault="001932F5" w:rsidP="001932F5">
      <w:pPr>
        <w:spacing w:after="0" w:line="240" w:lineRule="auto"/>
        <w:jc w:val="both"/>
        <w:rPr>
          <w:rFonts w:ascii="Calibri" w:eastAsia="Times New Roman" w:hAnsi="Calibri" w:cs="Calibri"/>
          <w:color w:val="000000"/>
          <w:u w:val="single"/>
          <w:lang w:val="ru-RU"/>
        </w:rPr>
      </w:pPr>
      <w:r w:rsidRPr="001932F5">
        <w:rPr>
          <w:rFonts w:ascii="Calibri" w:eastAsia="Times New Roman" w:hAnsi="Calibri" w:cs="Calibri"/>
          <w:color w:val="000000"/>
          <w:u w:val="single"/>
          <w:lang w:val="ru-RU"/>
        </w:rPr>
        <w:t>-За одрасле и старе</w:t>
      </w:r>
    </w:p>
    <w:p w14:paraId="2A9D3A69"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1. најмање једном месечно непосредно са одраслом и старом особом током првог месеца боравка у установи социјалне заштите или у другој породици, а након тога најмање три пута годишње непосредни контакт,</w:t>
      </w:r>
    </w:p>
    <w:p w14:paraId="6CD691CD"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2. најмање један непосредни контакт годишње за кориснике смештене у дом за пензионере и стара лица;</w:t>
      </w:r>
    </w:p>
    <w:p w14:paraId="7EA4667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-дужан је да све контакте бележи у листу праћења; </w:t>
      </w:r>
    </w:p>
    <w:p w14:paraId="03FD0E4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-сагледава заједно са супервизором резултате евалуације и доноси одлуку о потреби за поновном проценом;</w:t>
      </w:r>
    </w:p>
    <w:p w14:paraId="1E18675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-дужан је да документује завршетак рада на случају и уз сагласност супервизора ће затворити рад на случају по предвиђеним критеријумима најкасније 90 дана од последњег директног контакта са корисником и одложити досије у пасиву;</w:t>
      </w:r>
    </w:p>
    <w:p w14:paraId="294085D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-залаже се да корисник који је, услед свог стања и околности, неспособан да се сам стара о својим правима и интересима, има несметан приступ Комисијама за разврставање, имовинским Комисијама, дисциплинским школским Комисијама, судовима, управним и другим органима који доносе одлуку о њиховим правима и интересима;</w:t>
      </w:r>
    </w:p>
    <w:p w14:paraId="2B5C374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-пред другим управним и судским органима образлаже налаз и стручно мишљење о потребама, правима и интересима сваког појединачног корисника;</w:t>
      </w:r>
    </w:p>
    <w:p w14:paraId="0BC2011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-осим послова водитеља случаја сагласно својим посебним знањима и вештинама може пружати и директне услуге корисницима као што су: индивидуално и групно саветовање, медијација, социо-едукативне активности, процена подобности родитеља, могућих усвојитеља, старатеља и др.</w:t>
      </w:r>
    </w:p>
    <w:p w14:paraId="2CB0250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-водитељ случаја не може бити старатељ нити може пружати услуге посредовања – медијације кориснику чијим је случајем задужен;</w:t>
      </w:r>
    </w:p>
    <w:p w14:paraId="7C8918F7" w14:textId="77777777" w:rsidR="001932F5" w:rsidRPr="001932F5" w:rsidRDefault="001932F5" w:rsidP="001932F5">
      <w:pPr>
        <w:spacing w:after="0" w:line="240" w:lineRule="auto"/>
        <w:jc w:val="both"/>
        <w:rPr>
          <w:rFonts w:ascii="Calibri" w:eastAsia="Calibri" w:hAnsi="Calibri" w:cs="Calibri"/>
          <w:lang w:val="sr-Latn-CS"/>
        </w:rPr>
      </w:pPr>
      <w:r w:rsidRPr="001932F5">
        <w:rPr>
          <w:rFonts w:ascii="Calibri" w:eastAsia="Calibri" w:hAnsi="Calibri" w:cs="Calibri"/>
          <w:lang w:val="ru-RU"/>
        </w:rPr>
        <w:t>-и</w:t>
      </w:r>
      <w:r w:rsidRPr="001932F5">
        <w:rPr>
          <w:rFonts w:ascii="Calibri" w:eastAsia="Calibri" w:hAnsi="Calibri" w:cs="Calibri"/>
          <w:lang w:val="sr-Latn-CS"/>
        </w:rPr>
        <w:t>зузетно, водитељ случаја може се поставити за привременог старатеља, осим у поступцима у вези са лишењем пословне способности и лишењем родитељског права</w:t>
      </w:r>
      <w:r w:rsidRPr="001932F5">
        <w:rPr>
          <w:rFonts w:ascii="Calibri" w:eastAsia="Calibri" w:hAnsi="Calibri" w:cs="Calibri"/>
          <w:lang w:val="sr-Cyrl-CS"/>
        </w:rPr>
        <w:t>;</w:t>
      </w:r>
      <w:r w:rsidRPr="001932F5">
        <w:rPr>
          <w:rFonts w:ascii="Calibri" w:eastAsia="Calibri" w:hAnsi="Calibri" w:cs="Calibri"/>
          <w:lang w:val="sr-Latn-CS"/>
        </w:rPr>
        <w:t xml:space="preserve"> </w:t>
      </w:r>
    </w:p>
    <w:p w14:paraId="328FA801"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CS"/>
        </w:rPr>
        <w:lastRenderedPageBreak/>
        <w:t>-</w:t>
      </w:r>
      <w:r w:rsidRPr="001932F5">
        <w:rPr>
          <w:rFonts w:ascii="Calibri" w:eastAsia="Times New Roman" w:hAnsi="Calibri" w:cs="Calibri"/>
          <w:lang w:val="ru-RU"/>
        </w:rPr>
        <w:t>доставља на захтев суда мишљење о сврсисходности мере заштите од насиља у породици који је тражио други овлашћени тужилац и пружа помоћ у прибављањеу потребних доказа суду пред којим се води поступак у спору за заштиту од насиља у породици;</w:t>
      </w:r>
    </w:p>
    <w:p w14:paraId="4C2CF3F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-учествује у раду сталне комисије органа старатељства;</w:t>
      </w:r>
    </w:p>
    <w:p w14:paraId="7398677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-учествује у раду стручног тима који се образује одлуком руководиоца службе, односно супервизора када процени да му је потребна помоћ или додатна стручна помоћ стручњака друге специјалности;</w:t>
      </w:r>
    </w:p>
    <w:p w14:paraId="38C6B33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-сарађује са јавним тужиоцем, односно судијом за малолетнике у избору и примени васпитних надзора;</w:t>
      </w:r>
    </w:p>
    <w:p w14:paraId="39D66DF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-подноси извештај о испуњењу васпитних налога јавном тужиоцу, односно судији за малолетнике;</w:t>
      </w:r>
    </w:p>
    <w:p w14:paraId="7244A76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-присуствује по одобрењу суда радњама у припремном поступку против малолетног учиниоца кривичног дела (саслушање малолетног учиниоца кривичног дела), ставља предлог и упућује питање лицима која се саслушавају;</w:t>
      </w:r>
    </w:p>
    <w:p w14:paraId="4ED6964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-присуствује седници већа за малолетнике и главном претресу у кривичном поступку против малолетног учиниоца кривичног дела;</w:t>
      </w:r>
    </w:p>
    <w:p w14:paraId="1950BBE7"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-обавештава суд надлежан за извршење заводске васпитне мере и орган унутрашњих послова када извршење мере не може да започне или да се настави због одбијања или бекства малолетника;</w:t>
      </w:r>
    </w:p>
    <w:p w14:paraId="49453BA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-стара се о извршењу васпитних мера посебних обавеза;</w:t>
      </w:r>
    </w:p>
    <w:p w14:paraId="000F1C8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-проверава извршења васпитних мера појачаног надзора од стране родитеља или старатеља и указује им помоћ у извршењу мере;</w:t>
      </w:r>
    </w:p>
    <w:p w14:paraId="5EC59E1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-проверава извршења васпитне мере појачаног надзора у другој породици  и указује помоћ породици у којој је малолетник смештен;</w:t>
      </w:r>
    </w:p>
    <w:p w14:paraId="5E4DA8CC" w14:textId="77777777" w:rsidR="001932F5" w:rsidRPr="001932F5" w:rsidRDefault="001932F5" w:rsidP="001932F5">
      <w:pPr>
        <w:spacing w:after="0" w:line="240" w:lineRule="auto"/>
        <w:contextualSpacing/>
        <w:jc w:val="both"/>
        <w:rPr>
          <w:rFonts w:ascii="Calibri" w:eastAsia="Times New Roman" w:hAnsi="Calibri" w:cs="Calibri"/>
          <w:lang w:val="sr-Latn-RS"/>
        </w:rPr>
      </w:pPr>
      <w:r w:rsidRPr="001932F5">
        <w:rPr>
          <w:rFonts w:ascii="Calibri" w:eastAsia="Times New Roman" w:hAnsi="Calibri" w:cs="Calibri"/>
          <w:lang w:val="ru-RU"/>
        </w:rPr>
        <w:t>-спроводи васпитну меру појачаног надзора од стране органа старатељства тако што брине о школовању малолетника, његовом запослењу, одвајању од средине која на њега штетно утиче, потребном лечењу и сређивању прилика у којима живи;</w:t>
      </w:r>
    </w:p>
    <w:p w14:paraId="6451918B" w14:textId="77777777" w:rsidR="001932F5" w:rsidRPr="001932F5" w:rsidRDefault="001932F5" w:rsidP="001932F5">
      <w:pPr>
        <w:spacing w:after="0" w:line="240" w:lineRule="auto"/>
        <w:contextualSpacing/>
        <w:jc w:val="both"/>
        <w:rPr>
          <w:rFonts w:ascii="Calibri" w:eastAsia="Times New Roman" w:hAnsi="Calibri" w:cs="Calibri"/>
          <w:lang w:val="sr-Latn-RS"/>
        </w:rPr>
      </w:pPr>
      <w:r w:rsidRPr="001932F5">
        <w:rPr>
          <w:rFonts w:ascii="Calibri" w:eastAsia="Times New Roman" w:hAnsi="Calibri" w:cs="Calibri"/>
          <w:lang w:val="sr-Latn-RS"/>
        </w:rPr>
        <w:t>-</w:t>
      </w:r>
      <w:r w:rsidRPr="001932F5">
        <w:rPr>
          <w:rFonts w:ascii="Calibri" w:eastAsia="Times New Roman" w:hAnsi="Calibri" w:cs="Calibri"/>
          <w:lang w:val="ru-RU"/>
        </w:rPr>
        <w:t>стара се о извршењу васпитне мере појачаног надзора уз обавезу дневног боравка у установи за васпитање и образовање малолетника</w:t>
      </w:r>
      <w:r w:rsidRPr="001932F5">
        <w:rPr>
          <w:rFonts w:ascii="Calibri" w:eastAsia="Times New Roman" w:hAnsi="Calibri" w:cs="Calibri"/>
          <w:lang w:val="sr-Latn-RS"/>
        </w:rPr>
        <w:t>;</w:t>
      </w:r>
    </w:p>
    <w:p w14:paraId="28496FDE" w14:textId="77777777" w:rsidR="001932F5" w:rsidRPr="001932F5" w:rsidRDefault="001932F5" w:rsidP="001932F5">
      <w:pPr>
        <w:spacing w:after="0" w:line="240" w:lineRule="auto"/>
        <w:contextualSpacing/>
        <w:jc w:val="both"/>
        <w:rPr>
          <w:rFonts w:ascii="Calibri" w:eastAsia="Times New Roman" w:hAnsi="Calibri" w:cs="Calibri"/>
          <w:lang w:val="sr-Latn-RS"/>
        </w:rPr>
      </w:pPr>
      <w:r w:rsidRPr="001932F5">
        <w:rPr>
          <w:rFonts w:ascii="Calibri" w:eastAsia="Times New Roman" w:hAnsi="Calibri" w:cs="Calibri"/>
          <w:lang w:val="sr-Latn-RS"/>
        </w:rPr>
        <w:t>-</w:t>
      </w:r>
      <w:r w:rsidRPr="001932F5">
        <w:rPr>
          <w:rFonts w:ascii="Calibri" w:eastAsia="Times New Roman" w:hAnsi="Calibri" w:cs="Calibri"/>
          <w:lang w:val="ru-RU"/>
        </w:rPr>
        <w:t>доставља суду и јавном тужиоцу за малолетнике извештај о току извршења васпитних мера о чијем се извршењу стара</w:t>
      </w:r>
      <w:r w:rsidRPr="001932F5">
        <w:rPr>
          <w:rFonts w:ascii="Calibri" w:eastAsia="Times New Roman" w:hAnsi="Calibri" w:cs="Calibri"/>
          <w:lang w:val="sr-Latn-RS"/>
        </w:rPr>
        <w:t>;</w:t>
      </w:r>
    </w:p>
    <w:p w14:paraId="2455607B" w14:textId="77777777" w:rsidR="001932F5" w:rsidRPr="001932F5" w:rsidRDefault="001932F5" w:rsidP="001932F5">
      <w:pPr>
        <w:spacing w:after="0" w:line="240" w:lineRule="auto"/>
        <w:contextualSpacing/>
        <w:jc w:val="both"/>
        <w:rPr>
          <w:rFonts w:ascii="Calibri" w:eastAsia="Times New Roman" w:hAnsi="Calibri" w:cs="Calibri"/>
          <w:lang w:val="sr-Latn-RS"/>
        </w:rPr>
      </w:pPr>
      <w:r w:rsidRPr="001932F5">
        <w:rPr>
          <w:rFonts w:ascii="Calibri" w:eastAsia="Times New Roman" w:hAnsi="Calibri" w:cs="Calibri"/>
          <w:lang w:val="sr-Latn-RS"/>
        </w:rPr>
        <w:t>-</w:t>
      </w:r>
      <w:r w:rsidRPr="001932F5">
        <w:rPr>
          <w:rFonts w:ascii="Calibri" w:eastAsia="Times New Roman" w:hAnsi="Calibri" w:cs="Calibri"/>
          <w:lang w:val="ru-RU"/>
        </w:rPr>
        <w:t>уписује податке о услугама које су пружене корисницима</w:t>
      </w:r>
      <w:r w:rsidRPr="001932F5">
        <w:rPr>
          <w:rFonts w:ascii="Calibri" w:eastAsia="Times New Roman" w:hAnsi="Calibri" w:cs="Calibri"/>
          <w:lang w:val="sr-Latn-RS"/>
        </w:rPr>
        <w:t>;</w:t>
      </w:r>
    </w:p>
    <w:p w14:paraId="7A631770" w14:textId="77777777" w:rsidR="001932F5" w:rsidRPr="001932F5" w:rsidRDefault="001932F5" w:rsidP="001932F5">
      <w:pPr>
        <w:spacing w:after="0" w:line="240" w:lineRule="auto"/>
        <w:contextualSpacing/>
        <w:jc w:val="both"/>
        <w:rPr>
          <w:rFonts w:ascii="Calibri" w:eastAsia="Times New Roman" w:hAnsi="Calibri" w:cs="Calibri"/>
          <w:lang w:val="sr-Latn-RS"/>
        </w:rPr>
      </w:pPr>
      <w:r w:rsidRPr="001932F5">
        <w:rPr>
          <w:rFonts w:ascii="Calibri" w:eastAsia="Times New Roman" w:hAnsi="Calibri" w:cs="Calibri"/>
          <w:lang w:val="sr-Latn-RS"/>
        </w:rPr>
        <w:t>-</w:t>
      </w:r>
      <w:r w:rsidRPr="001932F5">
        <w:rPr>
          <w:rFonts w:ascii="Calibri" w:eastAsia="Times New Roman" w:hAnsi="Calibri" w:cs="Calibri"/>
          <w:lang w:val="ru-RU"/>
        </w:rPr>
        <w:t>обавља теренску посету, по потреби прикупља документацију и од корисника узима изјаву на записник уколико би се тако омогућила ургентна заштита или уколико постоји опасност од пропуштања</w:t>
      </w:r>
      <w:r w:rsidRPr="001932F5">
        <w:rPr>
          <w:rFonts w:ascii="Calibri" w:eastAsia="Times New Roman" w:hAnsi="Calibri" w:cs="Calibri"/>
          <w:lang w:val="sr-Latn-RS"/>
        </w:rPr>
        <w:t>;</w:t>
      </w:r>
    </w:p>
    <w:p w14:paraId="46870BD6" w14:textId="77777777" w:rsidR="001932F5" w:rsidRPr="001932F5" w:rsidRDefault="001932F5" w:rsidP="001932F5">
      <w:pPr>
        <w:spacing w:after="0" w:line="240" w:lineRule="auto"/>
        <w:contextualSpacing/>
        <w:jc w:val="both"/>
        <w:rPr>
          <w:rFonts w:ascii="Calibri" w:eastAsia="Times New Roman" w:hAnsi="Calibri" w:cs="Calibri"/>
          <w:lang w:val="ru-RU"/>
        </w:rPr>
      </w:pPr>
      <w:r w:rsidRPr="001932F5">
        <w:rPr>
          <w:rFonts w:ascii="Calibri" w:eastAsia="Times New Roman" w:hAnsi="Calibri" w:cs="Calibri"/>
          <w:lang w:val="sr-Latn-RS"/>
        </w:rPr>
        <w:t>-</w:t>
      </w:r>
      <w:r w:rsidRPr="001932F5">
        <w:rPr>
          <w:rFonts w:ascii="Calibri" w:eastAsia="Times New Roman" w:hAnsi="Calibri" w:cs="Calibri"/>
          <w:lang w:val="ru-RU"/>
        </w:rPr>
        <w:t>редовно улаже доставнице у досијеа корисника по пријему истих;</w:t>
      </w:r>
    </w:p>
    <w:p w14:paraId="45DDFD2A" w14:textId="77777777" w:rsidR="001932F5" w:rsidRPr="001932F5" w:rsidRDefault="001932F5" w:rsidP="001932F5">
      <w:pPr>
        <w:spacing w:after="0" w:line="240" w:lineRule="auto"/>
        <w:contextualSpacing/>
        <w:jc w:val="both"/>
        <w:rPr>
          <w:rFonts w:ascii="Calibri" w:eastAsia="Times New Roman" w:hAnsi="Calibri" w:cs="Calibri"/>
          <w:lang w:val="ru-RU"/>
        </w:rPr>
      </w:pPr>
      <w:r w:rsidRPr="001932F5">
        <w:rPr>
          <w:rFonts w:ascii="Calibri" w:eastAsia="Times New Roman" w:hAnsi="Calibri" w:cs="Calibri"/>
          <w:lang w:val="ru-RU"/>
        </w:rPr>
        <w:t>-учествује у поступцима смештаја у установу социјалне заштите, смештаја у хранитељску породицу, усвојења и старатељства;</w:t>
      </w:r>
    </w:p>
    <w:p w14:paraId="704607BA" w14:textId="77777777" w:rsidR="001932F5" w:rsidRPr="001932F5" w:rsidRDefault="001932F5" w:rsidP="001932F5">
      <w:pPr>
        <w:spacing w:after="0" w:line="240" w:lineRule="auto"/>
        <w:contextualSpacing/>
        <w:jc w:val="both"/>
        <w:rPr>
          <w:rFonts w:ascii="Calibri" w:eastAsia="Times New Roman" w:hAnsi="Calibri" w:cs="Calibri"/>
          <w:lang w:val="sr-Latn-RS"/>
        </w:rPr>
      </w:pPr>
      <w:r w:rsidRPr="001932F5">
        <w:rPr>
          <w:rFonts w:ascii="Calibri" w:eastAsia="Times New Roman" w:hAnsi="Calibri" w:cs="Calibri"/>
          <w:lang w:val="sr-Latn-RS"/>
        </w:rPr>
        <w:t>-</w:t>
      </w:r>
      <w:r w:rsidRPr="001932F5">
        <w:rPr>
          <w:rFonts w:ascii="Calibri" w:eastAsia="Times New Roman" w:hAnsi="Calibri" w:cs="Calibri"/>
          <w:lang w:val="sr-Cyrl-CS"/>
        </w:rPr>
        <w:t>интервенише  и обавља рад по позиву</w:t>
      </w:r>
      <w:r w:rsidRPr="001932F5">
        <w:rPr>
          <w:rFonts w:ascii="Calibri" w:eastAsia="Times New Roman" w:hAnsi="Calibri" w:cs="Calibri"/>
          <w:lang w:val="sr-Latn-RS"/>
        </w:rPr>
        <w:t>;</w:t>
      </w:r>
    </w:p>
    <w:p w14:paraId="49A351BF" w14:textId="77777777" w:rsidR="001932F5" w:rsidRPr="001932F5" w:rsidRDefault="001932F5" w:rsidP="001932F5">
      <w:pPr>
        <w:spacing w:after="0" w:line="276" w:lineRule="auto"/>
        <w:contextualSpacing/>
        <w:jc w:val="both"/>
        <w:rPr>
          <w:rFonts w:ascii="Calibri" w:eastAsia="Times New Roman" w:hAnsi="Calibri" w:cs="Calibri"/>
          <w:lang w:val="sr-Latn-RS"/>
        </w:rPr>
      </w:pPr>
      <w:r w:rsidRPr="001932F5">
        <w:rPr>
          <w:rFonts w:ascii="Calibri" w:eastAsia="Times New Roman" w:hAnsi="Calibri" w:cs="Calibri"/>
          <w:lang w:val="sr-Latn-RS"/>
        </w:rPr>
        <w:t>-</w:t>
      </w:r>
      <w:r w:rsidRPr="001932F5">
        <w:rPr>
          <w:rFonts w:ascii="Calibri" w:eastAsia="Times New Roman" w:hAnsi="Calibri" w:cs="Calibri"/>
          <w:lang w:val="sr-Cyrl-CS"/>
        </w:rPr>
        <w:t>стручно се усавршава</w:t>
      </w:r>
      <w:r w:rsidRPr="001932F5">
        <w:rPr>
          <w:rFonts w:ascii="Calibri" w:eastAsia="Times New Roman" w:hAnsi="Calibri" w:cs="Calibri"/>
          <w:lang w:val="sr-Latn-RS"/>
        </w:rPr>
        <w:t>;</w:t>
      </w:r>
    </w:p>
    <w:p w14:paraId="1983EAE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-Осигурава приступ и коришћење услуга помоћи и подршке породици, односно њеном поједином члану;</w:t>
      </w:r>
    </w:p>
    <w:p w14:paraId="74D648B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-прихвата поднеске, прима телефонске позиве или лични контакт са подносиоцем или особом која је пријавила случај;</w:t>
      </w:r>
    </w:p>
    <w:p w14:paraId="5BB0C7A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-пружа помоћ странци у састављању одговарајућег поднеска;</w:t>
      </w:r>
    </w:p>
    <w:p w14:paraId="27E7776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-проверава прихватљивост поднеска;</w:t>
      </w:r>
    </w:p>
    <w:p w14:paraId="75DBA2C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-врши пријемну процену поднеска, пружа потребне информације подносиоцу;</w:t>
      </w:r>
    </w:p>
    <w:p w14:paraId="06014EC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-отвара случај;</w:t>
      </w:r>
    </w:p>
    <w:p w14:paraId="7B387DC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-планира и обезбеђује директне услуге;</w:t>
      </w:r>
    </w:p>
    <w:p w14:paraId="413D8EA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-упућује на друге надлежне службе;</w:t>
      </w:r>
    </w:p>
    <w:p w14:paraId="7195D32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-спроводи мере правне заштите корисника у складу са јавним овлашћењима;</w:t>
      </w:r>
    </w:p>
    <w:p w14:paraId="1BD2C4D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-обавља у зависности од степена стручних знања и вештина стручне послове, специјализоване стручне послове и послове супервизије;</w:t>
      </w:r>
    </w:p>
    <w:p w14:paraId="7FD5D97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-сачињава план рада и извештај о раду пријемне канцеларије који подноси директору;</w:t>
      </w:r>
    </w:p>
    <w:p w14:paraId="4A03E1D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-учествује у раду колегијума-стручног већа;</w:t>
      </w:r>
    </w:p>
    <w:p w14:paraId="11FC305B"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-води евиденцију о захтевима за једнократним помоћима у већим износима;</w:t>
      </w:r>
    </w:p>
    <w:p w14:paraId="12D7C377"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врши пријем поднесака, телефонских позива и остварује лични контакт са подносиоцем или особом која је пријавила случај;</w:t>
      </w:r>
    </w:p>
    <w:p w14:paraId="7A726CB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-упућује корисника на друге надлежне службе;</w:t>
      </w:r>
    </w:p>
    <w:p w14:paraId="12C29DE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RS"/>
        </w:rPr>
        <w:lastRenderedPageBreak/>
        <w:t>-</w:t>
      </w:r>
      <w:r w:rsidRPr="001932F5">
        <w:rPr>
          <w:rFonts w:ascii="Calibri" w:eastAsia="Times New Roman" w:hAnsi="Calibri" w:cs="Calibri"/>
          <w:lang w:val="sr-Cyrl-CS"/>
        </w:rPr>
        <w:t>п</w:t>
      </w:r>
      <w:r w:rsidRPr="001932F5">
        <w:rPr>
          <w:rFonts w:ascii="Calibri" w:eastAsia="Times New Roman" w:hAnsi="Calibri" w:cs="Calibri"/>
          <w:lang w:val="ru-RU"/>
        </w:rPr>
        <w:t>риликом усменог обраћања странке, пријемни радник је дужан да обавести странку о надлежностима и процедури, да води стандардизован интервју и да на основу података из разговора и приложене документације попуни Пријемни лист, на одговарајућем обрасцу;</w:t>
      </w:r>
    </w:p>
    <w:p w14:paraId="4F314BF6"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sr-Cyrl-CS"/>
        </w:rPr>
        <w:t>у</w:t>
      </w:r>
      <w:r w:rsidRPr="001932F5">
        <w:rPr>
          <w:rFonts w:ascii="Calibri" w:eastAsia="Times New Roman" w:hAnsi="Calibri" w:cs="Calibri"/>
          <w:lang w:val="ru-RU"/>
        </w:rPr>
        <w:t>колико је поднесак упућен путем поште, факса, електронском поштом, пријемни радник бележи приспеће поднеска, разматра податке из садржине поднеска и проверава да ли је случај већ раније евидентиран у Центру;</w:t>
      </w:r>
    </w:p>
    <w:p w14:paraId="313C056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RS"/>
        </w:rPr>
        <w:t>-</w:t>
      </w:r>
      <w:r w:rsidRPr="001932F5">
        <w:rPr>
          <w:rFonts w:ascii="Calibri" w:eastAsia="Times New Roman" w:hAnsi="Calibri" w:cs="Calibri"/>
          <w:lang w:val="ru-RU"/>
        </w:rPr>
        <w:t xml:space="preserve"> на основу свих прикупљених информација, стручни радник на пријему доноси одлуку  о томе да ли ће подносиоца упутити на друге надлежне службе или ће поднесак и пријемни лист, заједно са отвореним досијеом корисника проследити руководиоцу службе на даљи рад;</w:t>
      </w:r>
    </w:p>
    <w:p w14:paraId="66A8A6A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RS"/>
        </w:rPr>
        <w:t xml:space="preserve">- </w:t>
      </w:r>
      <w:r w:rsidRPr="001932F5">
        <w:rPr>
          <w:rFonts w:ascii="Calibri" w:eastAsia="Times New Roman" w:hAnsi="Calibri" w:cs="Calibri"/>
          <w:lang w:val="sr-Cyrl-CS"/>
        </w:rPr>
        <w:t>с</w:t>
      </w:r>
      <w:r w:rsidRPr="001932F5">
        <w:rPr>
          <w:rFonts w:ascii="Calibri" w:eastAsia="Times New Roman" w:hAnsi="Calibri" w:cs="Calibri"/>
          <w:lang w:val="ru-RU"/>
        </w:rPr>
        <w:t>тручни радник на пријему дужан је да прими поднесак који му се предаје или да узме у записник поднесак који му се усмено саопштава, односно да састави белешку о саопштењу примљеном путем телефона, као и да подносиоцу пружи све потребне информације;</w:t>
      </w:r>
    </w:p>
    <w:p w14:paraId="6F0EF54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 -пружа информације о надлежности и процедури која се спроводи у Центру поводом упућеног поднеска, дужини трајања поступка, врсти помоћи и подршке коју може да очекује од Центра, укључујући и информације о поверљивости;</w:t>
      </w:r>
    </w:p>
    <w:p w14:paraId="2BE50BC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 -даје поуку о потребној документацији која се уз поднесак прилаже;</w:t>
      </w:r>
    </w:p>
    <w:p w14:paraId="0D026AF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 - даје потпуну информацију о очекивањима од подносиоца, укључујући и информацију о законским прописима који регулишу начин учешћа у поступку;</w:t>
      </w:r>
    </w:p>
    <w:p w14:paraId="30CDBDF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RS"/>
        </w:rPr>
        <w:t xml:space="preserve">- </w:t>
      </w:r>
      <w:r w:rsidRPr="001932F5">
        <w:rPr>
          <w:rFonts w:ascii="Calibri" w:eastAsia="Times New Roman" w:hAnsi="Calibri" w:cs="Calibri"/>
          <w:lang w:val="sr-Cyrl-CS"/>
        </w:rPr>
        <w:t>уколико</w:t>
      </w:r>
      <w:r w:rsidRPr="001932F5">
        <w:rPr>
          <w:rFonts w:ascii="Calibri" w:eastAsia="Times New Roman" w:hAnsi="Calibri" w:cs="Calibri"/>
          <w:lang w:val="ru-RU"/>
        </w:rPr>
        <w:t xml:space="preserve"> службено лице на пријему оцени да центар није надлежан за пријем поднеска, обавестиће о томе подносиоца и упутити га другој служби или органу надлежном за пријем;</w:t>
      </w:r>
    </w:p>
    <w:p w14:paraId="5FFCECA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RS"/>
        </w:rPr>
        <w:t>-</w:t>
      </w:r>
      <w:r w:rsidRPr="001932F5">
        <w:rPr>
          <w:rFonts w:ascii="Calibri" w:eastAsia="Times New Roman" w:hAnsi="Calibri" w:cs="Calibri"/>
          <w:lang w:val="sr-Cyrl-CS"/>
        </w:rPr>
        <w:t xml:space="preserve">уколико </w:t>
      </w:r>
      <w:r w:rsidRPr="001932F5">
        <w:rPr>
          <w:rFonts w:ascii="Calibri" w:eastAsia="Times New Roman" w:hAnsi="Calibri" w:cs="Calibri"/>
          <w:lang w:val="ru-RU"/>
        </w:rPr>
        <w:t>подносилац  и поред примљеног обавештења захтева да се његов поднесак прими, стручни радник на пријему је дужан да такав поднесак прими и заведе у одговарајући регистар у складу са прописима који уређују канцеларијско пословање, те да такав понесак без одлагања проследи правнику;</w:t>
      </w:r>
    </w:p>
    <w:p w14:paraId="05102A5A"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sr-Cyrl-CS"/>
        </w:rPr>
        <w:t>а</w:t>
      </w:r>
      <w:r w:rsidRPr="001932F5">
        <w:rPr>
          <w:rFonts w:ascii="Calibri" w:eastAsia="Times New Roman" w:hAnsi="Calibri" w:cs="Calibri"/>
          <w:lang w:val="ru-RU"/>
        </w:rPr>
        <w:t>ко је поднесак упућен центру путем поште, а садржина информација из поднеска несумњиво указује да је за поступање по истом надлежан неки други орган или служба а не центар, стручни радник на пријему ће исти без одлагања проследити надлежном органу, односно служби и о томе писмено обавестити подносиоца најдаље у року од седам дана од дана пријема поднеска;</w:t>
      </w:r>
    </w:p>
    <w:p w14:paraId="58356415"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sr-Cyrl-CS"/>
        </w:rPr>
        <w:t>с</w:t>
      </w:r>
      <w:r w:rsidRPr="001932F5">
        <w:rPr>
          <w:rFonts w:ascii="Calibri" w:eastAsia="Times New Roman" w:hAnsi="Calibri" w:cs="Calibri"/>
          <w:lang w:val="ru-RU"/>
        </w:rPr>
        <w:t>тручни радник на пријему дужан је да сваки поднесак процени са становишта приоритета поступања и уколико оцени да је потребно неодложно поступање, предузима радње за организовање неодложне интервенције у току радног времена у циљу збрињавања корисника;</w:t>
      </w:r>
    </w:p>
    <w:p w14:paraId="134D6BF9"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xml:space="preserve">- </w:t>
      </w:r>
      <w:r w:rsidRPr="001932F5">
        <w:rPr>
          <w:rFonts w:ascii="Calibri" w:eastAsia="Times New Roman" w:hAnsi="Calibri" w:cs="Calibri"/>
          <w:lang w:val="sr-Cyrl-CS"/>
        </w:rPr>
        <w:t>у</w:t>
      </w:r>
      <w:r w:rsidRPr="001932F5">
        <w:rPr>
          <w:rFonts w:ascii="Calibri" w:eastAsia="Times New Roman" w:hAnsi="Calibri" w:cs="Calibri"/>
          <w:lang w:val="ru-RU"/>
        </w:rPr>
        <w:t xml:space="preserve"> свим другим случајевима, стручни радник на пријему, након извршене процене, у пријемни лист уписује предлог приоритета поступања и предмет прослеђује руководиоцу одговарајуће службе, односно водитељу случаја на даљи рад;</w:t>
      </w:r>
    </w:p>
    <w:p w14:paraId="1C33E9F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-пријемни радник даје налог административном раднику из Пријемне канцеларије да све прихваћене поднеске заведе у складу са прописима који уређују канцеларијско пословање;</w:t>
      </w:r>
    </w:p>
    <w:p w14:paraId="0EA3F05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-пријемни радник даје налог администратору у оквиру архив</w:t>
      </w:r>
      <w:r w:rsidRPr="001932F5">
        <w:rPr>
          <w:rFonts w:ascii="Calibri" w:eastAsia="Times New Roman" w:hAnsi="Calibri" w:cs="Calibri"/>
          <w:lang w:val="sr-Cyrl-CS"/>
        </w:rPr>
        <w:t xml:space="preserve">е </w:t>
      </w:r>
      <w:r w:rsidRPr="001932F5">
        <w:rPr>
          <w:rFonts w:ascii="Calibri" w:eastAsia="Times New Roman" w:hAnsi="Calibri" w:cs="Calibri"/>
          <w:lang w:val="ru-RU"/>
        </w:rPr>
        <w:t xml:space="preserve"> да отвори досије корисника или пронађе већ постојећи, као и да новог корисника уведе у регистар;</w:t>
      </w:r>
    </w:p>
    <w:p w14:paraId="42480F4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уколико пријемни радник процени да пријаву злостављања треба одбацити, дужан је да попуњени пријемни лист достави на потврду супервизору;</w:t>
      </w:r>
    </w:p>
    <w:p w14:paraId="617DD554"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ru-RU"/>
        </w:rPr>
        <w:t>-уколико се обрати корисник први пут, а једини захтев је за једнократном новчаном помоћи у мањем износу, отвориће пријемни лист и дати предлог о висини новчане помоћи и захтев ће проследити правнику ради доношења решења;</w:t>
      </w:r>
    </w:p>
    <w:p w14:paraId="336DD18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-по налогу руководиоца службе  ангажује се на издавању уверења о свим чињеницама о којима се води службена евиденција</w:t>
      </w:r>
      <w:r w:rsidRPr="001932F5">
        <w:rPr>
          <w:rFonts w:ascii="Calibri" w:eastAsia="Times New Roman" w:hAnsi="Calibri" w:cs="Calibri"/>
          <w:lang w:val="sr-Cyrl-CS"/>
        </w:rPr>
        <w:t>;</w:t>
      </w:r>
    </w:p>
    <w:p w14:paraId="170B2179" w14:textId="77777777" w:rsidR="001932F5" w:rsidRPr="001932F5" w:rsidRDefault="001932F5" w:rsidP="001932F5">
      <w:pPr>
        <w:spacing w:after="0" w:line="240" w:lineRule="auto"/>
        <w:jc w:val="both"/>
        <w:rPr>
          <w:rFonts w:ascii="Calibri" w:eastAsia="Times New Roman" w:hAnsi="Calibri" w:cs="Calibri"/>
          <w:lang w:val="sr-Latn-RS"/>
        </w:rPr>
      </w:pPr>
      <w:r w:rsidRPr="001932F5">
        <w:rPr>
          <w:rFonts w:ascii="Calibri" w:eastAsia="Times New Roman" w:hAnsi="Calibri" w:cs="Calibri"/>
          <w:lang w:val="ru-RU"/>
        </w:rPr>
        <w:t>-обезбеђује поверљивост података;</w:t>
      </w:r>
    </w:p>
    <w:p w14:paraId="210FF01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-сачињава налаз и мишљење у поступку утврђивања права на новчану социјалну помоћ, о чињеницама о којима се не води службена евиденција, о чињеницама којима се утврђује пропуштена зарада (само у случајевима када ово право користе радно способни чланови породице или појединац и ограничава се на процену укупног материјалног стања породице или појединца), као и о свим релевантним чињеницама од утицаја на остваривање права;</w:t>
      </w:r>
    </w:p>
    <w:p w14:paraId="7B7B0AC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-допуњава и додатно обезбеђује документацију коју странка из оправданих разлога није у могућности да прибави;</w:t>
      </w:r>
    </w:p>
    <w:p w14:paraId="3A5985B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-процењује начине најцелисходнијег и најобјекивнијег утврђивања материјалног стања и потреба корисника и породице;</w:t>
      </w:r>
    </w:p>
    <w:p w14:paraId="176C202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lastRenderedPageBreak/>
        <w:t>-врши непосредни увид у стамбене и материјалне прилике подносиоца захтева обиласком на терену уколико сам процени да за тим постоји потреба, као и по налогу правника;</w:t>
      </w:r>
    </w:p>
    <w:p w14:paraId="2A19CA5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-уколико теренским обиласком утврди да постоје индиције за потребом ангажовања водитеља случаја, о томе обавештава непосредног руководиоца који предузима даље радње;</w:t>
      </w:r>
    </w:p>
    <w:p w14:paraId="3A73329C"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-непосредно је одговоран руководиоцу службе и директору,</w:t>
      </w:r>
    </w:p>
    <w:p w14:paraId="7069527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-ради и друге послове по налогу руководиоца службе или директора.</w:t>
      </w:r>
    </w:p>
    <w:p w14:paraId="138D066F" w14:textId="77777777" w:rsidR="001932F5" w:rsidRPr="001932F5" w:rsidRDefault="001932F5" w:rsidP="001932F5">
      <w:pPr>
        <w:spacing w:after="0" w:line="240" w:lineRule="auto"/>
        <w:rPr>
          <w:rFonts w:ascii="Calibri" w:eastAsia="Times New Roman" w:hAnsi="Calibri" w:cs="Calibri"/>
          <w:b/>
          <w:lang w:val="ru-RU"/>
        </w:rPr>
      </w:pPr>
    </w:p>
    <w:p w14:paraId="243C7F28" w14:textId="77777777" w:rsidR="001932F5" w:rsidRPr="001932F5" w:rsidRDefault="001932F5" w:rsidP="001932F5">
      <w:pPr>
        <w:spacing w:after="0" w:line="240" w:lineRule="auto"/>
        <w:rPr>
          <w:rFonts w:ascii="Calibri" w:eastAsia="Times New Roman" w:hAnsi="Calibri" w:cs="Calibri"/>
          <w:b/>
          <w:lang w:val="ru-RU"/>
        </w:rPr>
      </w:pPr>
    </w:p>
    <w:p w14:paraId="3FE6E92A" w14:textId="77777777" w:rsidR="001932F5" w:rsidRPr="001932F5" w:rsidRDefault="001932F5" w:rsidP="001932F5">
      <w:pPr>
        <w:spacing w:after="0" w:line="240" w:lineRule="auto"/>
        <w:rPr>
          <w:rFonts w:ascii="Calibri" w:eastAsia="Times New Roman" w:hAnsi="Calibri" w:cs="Calibri"/>
          <w:b/>
          <w:lang w:val="ru-RU"/>
        </w:rPr>
      </w:pP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t>Члан 21.</w:t>
      </w:r>
    </w:p>
    <w:p w14:paraId="188BBC9D" w14:textId="77777777" w:rsidR="001932F5" w:rsidRPr="001932F5" w:rsidRDefault="001932F5" w:rsidP="001932F5">
      <w:pPr>
        <w:spacing w:after="0" w:line="240" w:lineRule="auto"/>
        <w:rPr>
          <w:rFonts w:ascii="Calibri" w:eastAsia="Times New Roman" w:hAnsi="Calibri" w:cs="Calibri"/>
          <w:b/>
          <w:color w:val="000000"/>
          <w:u w:val="single"/>
          <w:lang w:val="ru-RU"/>
        </w:rPr>
      </w:pPr>
      <w:r w:rsidRPr="001932F5">
        <w:rPr>
          <w:rFonts w:ascii="Calibri" w:eastAsia="Times New Roman" w:hAnsi="Calibri" w:cs="Calibri"/>
          <w:b/>
          <w:color w:val="000000"/>
          <w:u w:val="single"/>
          <w:lang w:val="ru-RU"/>
        </w:rPr>
        <w:t xml:space="preserve"> </w:t>
      </w:r>
      <w:r w:rsidRPr="001932F5">
        <w:rPr>
          <w:rFonts w:ascii="Calibri" w:eastAsia="Times New Roman" w:hAnsi="Calibri" w:cs="Calibri"/>
          <w:b/>
          <w:color w:val="000000"/>
          <w:u w:val="single"/>
          <w:lang w:val="sr-Cyrl-CS"/>
        </w:rPr>
        <w:t>Послови социјалног рада</w:t>
      </w:r>
    </w:p>
    <w:p w14:paraId="43CF8A08" w14:textId="77777777" w:rsidR="001932F5" w:rsidRPr="001932F5" w:rsidRDefault="001932F5" w:rsidP="001932F5">
      <w:pPr>
        <w:spacing w:after="0" w:line="240" w:lineRule="auto"/>
        <w:jc w:val="center"/>
        <w:rPr>
          <w:rFonts w:ascii="Calibri" w:eastAsia="Times New Roman" w:hAnsi="Calibri" w:cs="Calibri"/>
          <w:color w:val="000000"/>
          <w:lang w:val="ru-RU"/>
        </w:rPr>
      </w:pPr>
    </w:p>
    <w:p w14:paraId="0BEF3B30" w14:textId="77777777" w:rsidR="001932F5" w:rsidRPr="001932F5" w:rsidRDefault="001932F5" w:rsidP="001932F5">
      <w:pPr>
        <w:spacing w:after="0" w:line="240" w:lineRule="auto"/>
        <w:jc w:val="both"/>
        <w:rPr>
          <w:rFonts w:ascii="Calibri" w:eastAsia="Times New Roman" w:hAnsi="Calibri" w:cs="Calibri"/>
          <w:color w:val="000000"/>
          <w:lang w:val="ru-RU"/>
        </w:rPr>
      </w:pPr>
      <w:r w:rsidRPr="001932F5">
        <w:rPr>
          <w:rFonts w:ascii="Calibri" w:eastAsia="Times New Roman" w:hAnsi="Calibri" w:cs="Calibri"/>
          <w:color w:val="000000"/>
          <w:lang w:val="ru-RU"/>
        </w:rPr>
        <w:t xml:space="preserve"> </w:t>
      </w:r>
      <w:r w:rsidRPr="001932F5">
        <w:rPr>
          <w:rFonts w:ascii="Calibri" w:eastAsia="Times New Roman" w:hAnsi="Calibri" w:cs="Calibri"/>
          <w:color w:val="000000"/>
          <w:lang w:val="ru-RU"/>
        </w:rPr>
        <w:tab/>
        <w:t>Послови социјалног рада обухватају информисање, процену, планирање, посредовање и заступање у остваривању права и коришћењу услуга, саветодавно усмеравање, актива</w:t>
      </w:r>
      <w:r w:rsidRPr="001932F5">
        <w:rPr>
          <w:rFonts w:ascii="Calibri" w:eastAsia="Times New Roman" w:hAnsi="Calibri" w:cs="Calibri"/>
          <w:color w:val="000000"/>
          <w:lang w:val="sr-Cyrl-CS"/>
        </w:rPr>
        <w:t>ци</w:t>
      </w:r>
      <w:r w:rsidRPr="001932F5">
        <w:rPr>
          <w:rFonts w:ascii="Calibri" w:eastAsia="Times New Roman" w:hAnsi="Calibri" w:cs="Calibri"/>
          <w:color w:val="000000"/>
          <w:lang w:val="ru-RU"/>
        </w:rPr>
        <w:t>ју, социо-едукативне активности, спровођења мера заштите корисника и праћења ефеката предузетих услуга и мера у непосредном раду са корисником.</w:t>
      </w:r>
    </w:p>
    <w:p w14:paraId="73BE519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color w:val="000000"/>
          <w:lang w:val="ru-RU"/>
        </w:rPr>
        <w:t xml:space="preserve">Стручне послове обављају стручни радници: социјални радник, психолог, педагог, андрагог и специјални педагог, </w:t>
      </w:r>
      <w:r w:rsidRPr="001932F5">
        <w:rPr>
          <w:rFonts w:ascii="Calibri" w:eastAsia="Times New Roman" w:hAnsi="Calibri" w:cs="Calibri"/>
          <w:lang w:val="sr-Cyrl-CS"/>
        </w:rPr>
        <w:t>а посредовање-медијацију као специјализовани стручни посао социјалног рада могу обављати и стручни радници који обављају управно-правне послове и послове планирања и развоја и који су поред завршених одговарајућих основних академских студија у оквиру образовно-научног поља друштвено-хуманистичких наука, стекли посебна знања и вештине за обављање тих послова.</w:t>
      </w:r>
    </w:p>
    <w:p w14:paraId="674CEDB0" w14:textId="77777777" w:rsidR="001932F5" w:rsidRPr="001932F5" w:rsidRDefault="001932F5" w:rsidP="001932F5">
      <w:pPr>
        <w:tabs>
          <w:tab w:val="left" w:pos="1418"/>
          <w:tab w:val="left" w:pos="4020"/>
        </w:tabs>
        <w:spacing w:after="0" w:line="240" w:lineRule="auto"/>
        <w:rPr>
          <w:rFonts w:ascii="Calibri" w:eastAsia="Times New Roman" w:hAnsi="Calibri" w:cs="Calibri"/>
          <w:b/>
          <w:lang w:val="ru-RU"/>
        </w:rPr>
      </w:pP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p>
    <w:p w14:paraId="0D475F11"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Члан 22.</w:t>
      </w:r>
    </w:p>
    <w:p w14:paraId="0616D8C2" w14:textId="77777777" w:rsidR="001932F5" w:rsidRPr="001932F5" w:rsidRDefault="001932F5" w:rsidP="001932F5">
      <w:pPr>
        <w:spacing w:after="0" w:line="240" w:lineRule="auto"/>
        <w:rPr>
          <w:rFonts w:ascii="Calibri" w:eastAsia="Times New Roman" w:hAnsi="Calibri" w:cs="Calibri"/>
          <w:b/>
          <w:u w:val="single"/>
          <w:lang w:val="ru-RU"/>
        </w:rPr>
      </w:pPr>
      <w:r w:rsidRPr="001932F5">
        <w:rPr>
          <w:rFonts w:ascii="Calibri" w:eastAsia="Times New Roman" w:hAnsi="Calibri" w:cs="Calibri"/>
          <w:b/>
          <w:u w:val="single"/>
          <w:lang w:val="ru-RU"/>
        </w:rPr>
        <w:t>Стручни радник на пословима социјалног радника</w:t>
      </w:r>
    </w:p>
    <w:p w14:paraId="35864C3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r>
    </w:p>
    <w:p w14:paraId="7C25B2BD" w14:textId="77777777" w:rsidR="001932F5" w:rsidRPr="001932F5" w:rsidRDefault="001932F5" w:rsidP="001932F5">
      <w:pPr>
        <w:spacing w:after="0" w:line="240" w:lineRule="auto"/>
        <w:jc w:val="both"/>
        <w:rPr>
          <w:rFonts w:ascii="Calibri" w:eastAsia="Times New Roman" w:hAnsi="Calibri" w:cs="Calibri"/>
          <w:lang w:val="sr-Latn-RS"/>
        </w:rPr>
      </w:pPr>
      <w:r w:rsidRPr="001932F5">
        <w:rPr>
          <w:rFonts w:ascii="Calibri" w:eastAsia="Times New Roman" w:hAnsi="Calibri" w:cs="Calibri"/>
          <w:lang w:val="sr-Cyrl-CS"/>
        </w:rPr>
        <w:tab/>
        <w:t>Стручни радник социјалног рада осим када се јавља у улози водитеља случаја и обавља послове водитеља случаја, сагласно својим посебним знањима и вештинама обавља послове члана тима и то:</w:t>
      </w:r>
    </w:p>
    <w:p w14:paraId="4D46ECAD" w14:textId="77777777" w:rsidR="001932F5" w:rsidRPr="001932F5" w:rsidRDefault="001932F5" w:rsidP="001932F5">
      <w:pPr>
        <w:spacing w:after="0" w:line="240" w:lineRule="auto"/>
        <w:jc w:val="both"/>
        <w:rPr>
          <w:rFonts w:ascii="Calibri" w:eastAsia="Times New Roman" w:hAnsi="Calibri" w:cs="Calibri"/>
          <w:lang w:val="sr-Latn-RS"/>
        </w:rPr>
      </w:pPr>
    </w:p>
    <w:p w14:paraId="34F297F8" w14:textId="77777777" w:rsidR="001932F5" w:rsidRPr="001932F5" w:rsidRDefault="001932F5" w:rsidP="001932F5">
      <w:pPr>
        <w:spacing w:after="0" w:line="240" w:lineRule="auto"/>
        <w:jc w:val="both"/>
        <w:rPr>
          <w:rFonts w:ascii="Calibri" w:eastAsia="Times New Roman" w:hAnsi="Calibri" w:cs="Calibri"/>
          <w:b/>
          <w:u w:val="single"/>
          <w:lang w:val="sr-Cyrl-CS"/>
        </w:rPr>
      </w:pPr>
      <w:r w:rsidRPr="001932F5">
        <w:rPr>
          <w:rFonts w:ascii="Calibri" w:eastAsia="Times New Roman" w:hAnsi="Calibri" w:cs="Calibri"/>
          <w:lang w:val="sr-Cyrl-CS"/>
        </w:rPr>
        <w:tab/>
      </w:r>
      <w:r w:rsidRPr="001932F5">
        <w:rPr>
          <w:rFonts w:ascii="Calibri" w:eastAsia="Times New Roman" w:hAnsi="Calibri" w:cs="Calibri"/>
          <w:b/>
          <w:u w:val="single"/>
          <w:lang w:val="sr-Cyrl-CS"/>
        </w:rPr>
        <w:t>Општи послови</w:t>
      </w:r>
    </w:p>
    <w:p w14:paraId="59BCC6E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учествује у раду стручног тима који се образује одлуком супервизора, а на предлог водитеља случаја, када процени да му је потребна помоћ или додатна стручна помоћ стручњака друге специјалности</w:t>
      </w:r>
    </w:p>
    <w:p w14:paraId="3A26920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учествује у сачињавању предлога плана пружања услуга и заједно са водитељем случаја и супервизором одлучује о његовом садржају, динамици реализације и роковима за евалуацију</w:t>
      </w:r>
    </w:p>
    <w:p w14:paraId="74BC429F"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израђује налазе и стручно мишљење за потребе суда, других служби и установа</w:t>
      </w:r>
    </w:p>
    <w:p w14:paraId="7554BD2D"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доставља суду извештај о току извршења мере о чијем се извршењу стара</w:t>
      </w:r>
    </w:p>
    <w:p w14:paraId="4EEA6B7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учествује у праћењу или самостално, у договору са водитељем случаја и супервизором, према сачињеном плану прати реализацију примењених услуга</w:t>
      </w:r>
    </w:p>
    <w:p w14:paraId="1228D73F"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учествује у одлучивању заједно са водитељем случаја, супервизором и другим ангажованим стручним радницима, о резултатима евалуације и потреби за поновном проценом</w:t>
      </w:r>
    </w:p>
    <w:p w14:paraId="43D655C4"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пружа непосредну подршку кориснику</w:t>
      </w:r>
    </w:p>
    <w:p w14:paraId="10A51DCB"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 току рада на случају контактира са корисником и све контакте бележи у листу праћења</w:t>
      </w:r>
    </w:p>
    <w:p w14:paraId="2974A334"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обавезан је да се стручно усавршава у складу са прописаним стандардима</w:t>
      </w:r>
    </w:p>
    <w:p w14:paraId="7AA5CD0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CS"/>
        </w:rPr>
        <w:tab/>
        <w:t>- води евиденцију и документацију о кориснику и раду са корисником</w:t>
      </w:r>
    </w:p>
    <w:p w14:paraId="45B7FFF4" w14:textId="77777777" w:rsidR="001932F5" w:rsidRPr="001932F5" w:rsidRDefault="001932F5" w:rsidP="001932F5">
      <w:pPr>
        <w:spacing w:after="0" w:line="240" w:lineRule="auto"/>
        <w:jc w:val="both"/>
        <w:rPr>
          <w:rFonts w:ascii="Calibri" w:eastAsia="Times New Roman" w:hAnsi="Calibri" w:cs="Calibri"/>
          <w:lang w:val="ru-RU"/>
        </w:rPr>
      </w:pPr>
    </w:p>
    <w:p w14:paraId="3EE30F47" w14:textId="77777777" w:rsidR="001932F5" w:rsidRPr="001932F5" w:rsidRDefault="001932F5" w:rsidP="001932F5">
      <w:pPr>
        <w:spacing w:after="0" w:line="240" w:lineRule="auto"/>
        <w:jc w:val="both"/>
        <w:rPr>
          <w:rFonts w:ascii="Calibri" w:eastAsia="Times New Roman" w:hAnsi="Calibri" w:cs="Calibri"/>
          <w:lang w:val="ru-RU"/>
        </w:rPr>
      </w:pPr>
    </w:p>
    <w:p w14:paraId="27CDF641" w14:textId="77777777" w:rsidR="001932F5" w:rsidRPr="001932F5" w:rsidRDefault="001932F5" w:rsidP="001932F5">
      <w:pPr>
        <w:spacing w:after="0" w:line="240" w:lineRule="auto"/>
        <w:jc w:val="both"/>
        <w:rPr>
          <w:rFonts w:ascii="Calibri" w:eastAsia="Times New Roman" w:hAnsi="Calibri" w:cs="Calibri"/>
          <w:lang w:val="sr-Cyrl-CS"/>
        </w:rPr>
      </w:pPr>
    </w:p>
    <w:p w14:paraId="236CDED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xml:space="preserve">   </w:t>
      </w:r>
      <w:r w:rsidRPr="001932F5">
        <w:rPr>
          <w:rFonts w:ascii="Calibri" w:eastAsia="Times New Roman" w:hAnsi="Calibri" w:cs="Calibri"/>
          <w:lang w:val="sr-Cyrl-CS"/>
        </w:rPr>
        <w:tab/>
      </w:r>
      <w:r w:rsidRPr="001932F5">
        <w:rPr>
          <w:rFonts w:ascii="Calibri" w:eastAsia="Times New Roman" w:hAnsi="Calibri" w:cs="Calibri"/>
          <w:lang w:val="sr-Cyrl-CS"/>
        </w:rPr>
        <w:tab/>
        <w:t xml:space="preserve"> </w:t>
      </w:r>
    </w:p>
    <w:p w14:paraId="22AD1BDF" w14:textId="77777777" w:rsidR="001932F5" w:rsidRPr="001932F5" w:rsidRDefault="001932F5" w:rsidP="001932F5">
      <w:pPr>
        <w:spacing w:after="0" w:line="240" w:lineRule="auto"/>
        <w:jc w:val="both"/>
        <w:rPr>
          <w:rFonts w:ascii="Calibri" w:eastAsia="Times New Roman" w:hAnsi="Calibri" w:cs="Calibri"/>
          <w:b/>
          <w:u w:val="single"/>
          <w:lang w:val="sr-Latn-RS"/>
        </w:rPr>
      </w:pPr>
      <w:r w:rsidRPr="001932F5">
        <w:rPr>
          <w:rFonts w:ascii="Calibri" w:eastAsia="Times New Roman" w:hAnsi="Calibri" w:cs="Calibri"/>
          <w:lang w:val="sr-Cyrl-CS"/>
        </w:rPr>
        <w:tab/>
      </w:r>
      <w:r w:rsidRPr="001932F5">
        <w:rPr>
          <w:rFonts w:ascii="Calibri" w:eastAsia="Times New Roman" w:hAnsi="Calibri" w:cs="Calibri"/>
          <w:b/>
          <w:u w:val="single"/>
          <w:lang w:val="sr-Cyrl-CS"/>
        </w:rPr>
        <w:t>Смештај у установу социјалне заштите, смештај у хранитељску породицу, усвојење и старатељство</w:t>
      </w:r>
    </w:p>
    <w:p w14:paraId="6612FDF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прикупља потребне податке, утврђује релевантне чињенице и обавља саветодавни и информативни рад са корисником и члановима породице корисника</w:t>
      </w:r>
    </w:p>
    <w:p w14:paraId="01A609A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прикупља документе по службеној дужности, израђује одговарајући налаз и мишљење</w:t>
      </w:r>
    </w:p>
    <w:p w14:paraId="59CC4CF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попуњава прописане обрасце релевантне за остварење права односно коришћење услуге</w:t>
      </w:r>
    </w:p>
    <w:p w14:paraId="0DB173A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припрема корисника и чланове породице за његов смештај</w:t>
      </w:r>
    </w:p>
    <w:p w14:paraId="6BAE9D64"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lastRenderedPageBreak/>
        <w:tab/>
        <w:t>- учествује у контактима са установом у коју се врши смештај корисника ради обезбеђења места за корисника, реализује смештај корисника, учествује у праћењу промена од утицаја на остварење или престанак смештаја</w:t>
      </w:r>
    </w:p>
    <w:p w14:paraId="24D8E95C"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ради на организованом прихвату по изласку корисника из установе односно друге породице</w:t>
      </w:r>
    </w:p>
    <w:p w14:paraId="307D34C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евидентира потенцијалне хранитељске породице и усвојиоце, учествује у спровођењу поступка процене опште подобности хранитеља, усвојитеља и старатеља, учествује у избору хранитељске породице, усвојилаца и старатеља</w:t>
      </w:r>
    </w:p>
    <w:p w14:paraId="4E5EA5A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учествује у спровођењу програма припрема потенцијалних хранитеља и усвојитеља, у спровођењу програма припрема корисника за смештај у хранитељску и породицу усвојитеља</w:t>
      </w:r>
    </w:p>
    <w:p w14:paraId="200534E9"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учествује у спровођењу програма подршке хранитеља односно хранитељске породице односно подршке усвојитеља као и подршке корисника на смештају у тим породицама.</w:t>
      </w:r>
    </w:p>
    <w:p w14:paraId="02CB8832" w14:textId="77777777" w:rsidR="001932F5" w:rsidRPr="001932F5" w:rsidRDefault="001932F5" w:rsidP="001932F5">
      <w:pPr>
        <w:spacing w:after="0" w:line="240" w:lineRule="auto"/>
        <w:jc w:val="both"/>
        <w:rPr>
          <w:rFonts w:ascii="Calibri" w:eastAsia="Times New Roman" w:hAnsi="Calibri" w:cs="Calibri"/>
          <w:lang w:val="sr-Cyrl-CS"/>
        </w:rPr>
      </w:pPr>
    </w:p>
    <w:p w14:paraId="55348675" w14:textId="77777777" w:rsidR="001932F5" w:rsidRPr="001932F5" w:rsidRDefault="001932F5" w:rsidP="001932F5">
      <w:pPr>
        <w:spacing w:after="0" w:line="240" w:lineRule="auto"/>
        <w:jc w:val="both"/>
        <w:rPr>
          <w:rFonts w:ascii="Calibri" w:eastAsia="Times New Roman" w:hAnsi="Calibri" w:cs="Calibri"/>
          <w:b/>
          <w:u w:val="single"/>
          <w:lang w:val="sr-Cyrl-CS"/>
        </w:rPr>
      </w:pPr>
      <w:r w:rsidRPr="001932F5">
        <w:rPr>
          <w:rFonts w:ascii="Calibri" w:eastAsia="Times New Roman" w:hAnsi="Calibri" w:cs="Calibri"/>
          <w:lang w:val="sr-Cyrl-CS"/>
        </w:rPr>
        <w:tab/>
      </w:r>
      <w:r w:rsidRPr="001932F5">
        <w:rPr>
          <w:rFonts w:ascii="Calibri" w:eastAsia="Times New Roman" w:hAnsi="Calibri" w:cs="Calibri"/>
          <w:b/>
          <w:u w:val="single"/>
          <w:lang w:val="sr-Cyrl-CS"/>
        </w:rPr>
        <w:t>Превентивни програми</w:t>
      </w:r>
    </w:p>
    <w:p w14:paraId="5B171B5C"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спроводи превентивне програме у односу на појединце, породице у ризику и маргинализоване групе, њихово оспособљавање за продуктиван живот у заједници, одговорно родитељство и предупређење зависности од социјалних служби</w:t>
      </w:r>
    </w:p>
    <w:p w14:paraId="208175A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спроводи стручне радње применом одговарајућих метода ради спречавања настанка социјалних проблема као што су: насиље у породици, преступништво младих, зависности од психо-активних супстанци...</w:t>
      </w:r>
    </w:p>
    <w:p w14:paraId="218AA03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учествује у кампањама за јачање грађанске свести и промовише развијање волонтерских капацитета у заједници</w:t>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p>
    <w:p w14:paraId="5E30578F" w14:textId="77777777" w:rsidR="001932F5" w:rsidRPr="001932F5" w:rsidRDefault="001932F5" w:rsidP="001932F5">
      <w:pPr>
        <w:spacing w:after="0" w:line="240" w:lineRule="auto"/>
        <w:jc w:val="both"/>
        <w:rPr>
          <w:rFonts w:ascii="Calibri" w:eastAsia="Times New Roman" w:hAnsi="Calibri" w:cs="Calibri"/>
          <w:lang w:val="sr-Cyrl-CS"/>
        </w:rPr>
      </w:pPr>
    </w:p>
    <w:p w14:paraId="7F9BE808" w14:textId="77777777" w:rsidR="001932F5" w:rsidRPr="001932F5" w:rsidRDefault="001932F5" w:rsidP="001932F5">
      <w:pPr>
        <w:spacing w:after="0" w:line="240" w:lineRule="auto"/>
        <w:jc w:val="both"/>
        <w:rPr>
          <w:rFonts w:ascii="Calibri" w:eastAsia="Times New Roman" w:hAnsi="Calibri" w:cs="Calibri"/>
          <w:b/>
          <w:u w:val="single"/>
          <w:lang w:val="sr-Cyrl-CS"/>
        </w:rPr>
      </w:pPr>
      <w:r w:rsidRPr="001932F5">
        <w:rPr>
          <w:rFonts w:ascii="Calibri" w:eastAsia="Times New Roman" w:hAnsi="Calibri" w:cs="Calibri"/>
          <w:lang w:val="sr-Cyrl-CS"/>
        </w:rPr>
        <w:tab/>
      </w:r>
      <w:r w:rsidRPr="001932F5">
        <w:rPr>
          <w:rFonts w:ascii="Calibri" w:eastAsia="Times New Roman" w:hAnsi="Calibri" w:cs="Calibri"/>
          <w:b/>
          <w:u w:val="single"/>
          <w:lang w:val="sr-Cyrl-CS"/>
        </w:rPr>
        <w:t>Брачни спорови, помоћ и подршка породици, поремећени породични односи</w:t>
      </w:r>
    </w:p>
    <w:p w14:paraId="1B21680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спроводи поступак посредовања - медијације у породичним односима у складу са својим стручним компетенцијама</w:t>
      </w:r>
    </w:p>
    <w:p w14:paraId="6B9FB3D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сачињава налаз и стручно мишљење, на захтев суда, у парницама у којима се одлучује о заштити права детета или о вршењу односно лишењу родитељског права</w:t>
      </w:r>
    </w:p>
    <w:p w14:paraId="68C267BD"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врши стручни односно саветодавни терапеутски рад са породицама где су присутни поремећени породични односи</w:t>
      </w:r>
    </w:p>
    <w:p w14:paraId="05129F9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ради на мотивацији и пружању подршке у лечењу болести зависности као и душевних болести</w:t>
      </w:r>
    </w:p>
    <w:p w14:paraId="36814D35"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пружа стручну подршку породицама са децом са сметњама у психофизичком развоју</w:t>
      </w:r>
    </w:p>
    <w:p w14:paraId="197BAC9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врши процену зрелости малолетника за закључење брака</w:t>
      </w:r>
    </w:p>
    <w:p w14:paraId="38980700"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иницира поступке пред судом за заштиту права и интереса детета</w:t>
      </w:r>
    </w:p>
    <w:p w14:paraId="3B515A0D"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врши потребне процене и пише извештај у поступку одређивања и промене личног имена детета</w:t>
      </w:r>
    </w:p>
    <w:p w14:paraId="3AF8706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врши потребне процене и пише извештај у примени мера превентивног и корективног надзора над вршењем родитељског права</w:t>
      </w:r>
    </w:p>
    <w:p w14:paraId="67FCE46D" w14:textId="77777777" w:rsidR="001932F5" w:rsidRPr="001932F5" w:rsidRDefault="001932F5" w:rsidP="001932F5">
      <w:pPr>
        <w:spacing w:after="0" w:line="240" w:lineRule="auto"/>
        <w:jc w:val="both"/>
        <w:rPr>
          <w:rFonts w:ascii="Calibri" w:eastAsia="Times New Roman" w:hAnsi="Calibri" w:cs="Calibri"/>
          <w:lang w:val="sr-Cyrl-CS"/>
        </w:rPr>
      </w:pPr>
    </w:p>
    <w:p w14:paraId="6BD40E99" w14:textId="77777777" w:rsidR="001932F5" w:rsidRPr="001932F5" w:rsidRDefault="001932F5" w:rsidP="001932F5">
      <w:pPr>
        <w:spacing w:after="0" w:line="240" w:lineRule="auto"/>
        <w:jc w:val="both"/>
        <w:rPr>
          <w:rFonts w:ascii="Calibri" w:eastAsia="Times New Roman" w:hAnsi="Calibri" w:cs="Calibri"/>
          <w:b/>
          <w:u w:val="single"/>
          <w:lang w:val="sr-Cyrl-CS"/>
        </w:rPr>
      </w:pPr>
      <w:r w:rsidRPr="001932F5">
        <w:rPr>
          <w:rFonts w:ascii="Calibri" w:eastAsia="Times New Roman" w:hAnsi="Calibri" w:cs="Calibri"/>
          <w:lang w:val="sr-Cyrl-CS"/>
        </w:rPr>
        <w:tab/>
      </w:r>
      <w:r w:rsidRPr="001932F5">
        <w:rPr>
          <w:rFonts w:ascii="Calibri" w:eastAsia="Times New Roman" w:hAnsi="Calibri" w:cs="Calibri"/>
          <w:b/>
          <w:u w:val="single"/>
          <w:lang w:val="sr-Cyrl-CS"/>
        </w:rPr>
        <w:t>Насиље у породици</w:t>
      </w:r>
    </w:p>
    <w:p w14:paraId="4140FE1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пружа стручну подршку и саветодавни рад жртвама насиља као и трговине децом и одраслима</w:t>
      </w:r>
    </w:p>
    <w:p w14:paraId="7560919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сачињава на захтев суда мишљење о сврисходности мере заштите од насиља у породици коју је тражио други овлашћени тужилац</w:t>
      </w:r>
    </w:p>
    <w:p w14:paraId="14BE5AE0"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пружа помоћ у прибављању потребних доказа суду пред којим се води поступак у спору за заштиту од насиља у породици</w:t>
      </w:r>
    </w:p>
    <w:p w14:paraId="65B0F12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интервенише и обавља рад по позиву</w:t>
      </w:r>
    </w:p>
    <w:p w14:paraId="502064B2" w14:textId="77777777" w:rsidR="001932F5" w:rsidRPr="001932F5" w:rsidRDefault="001932F5" w:rsidP="001932F5">
      <w:pPr>
        <w:spacing w:after="0" w:line="240" w:lineRule="auto"/>
        <w:jc w:val="both"/>
        <w:rPr>
          <w:rFonts w:ascii="Calibri" w:eastAsia="Times New Roman" w:hAnsi="Calibri" w:cs="Calibri"/>
          <w:lang w:val="sr-Latn-RS"/>
        </w:rPr>
      </w:pPr>
      <w:r w:rsidRPr="001932F5">
        <w:rPr>
          <w:rFonts w:ascii="Calibri" w:eastAsia="Times New Roman" w:hAnsi="Calibri" w:cs="Calibri"/>
          <w:lang w:val="sr-Cyrl-CS"/>
        </w:rPr>
        <w:tab/>
      </w:r>
    </w:p>
    <w:p w14:paraId="05C3E05A" w14:textId="77777777" w:rsidR="001932F5" w:rsidRPr="001932F5" w:rsidRDefault="001932F5" w:rsidP="001932F5">
      <w:pPr>
        <w:spacing w:after="0" w:line="240" w:lineRule="auto"/>
        <w:jc w:val="both"/>
        <w:rPr>
          <w:rFonts w:ascii="Calibri" w:eastAsia="Times New Roman" w:hAnsi="Calibri" w:cs="Calibri"/>
          <w:lang w:val="sr-Latn-RS"/>
        </w:rPr>
      </w:pPr>
    </w:p>
    <w:p w14:paraId="46828E73" w14:textId="77777777" w:rsidR="001932F5" w:rsidRPr="001932F5" w:rsidRDefault="001932F5" w:rsidP="001932F5">
      <w:pPr>
        <w:spacing w:after="0" w:line="240" w:lineRule="auto"/>
        <w:jc w:val="both"/>
        <w:rPr>
          <w:rFonts w:ascii="Calibri" w:eastAsia="Times New Roman" w:hAnsi="Calibri" w:cs="Calibri"/>
          <w:b/>
          <w:u w:val="single"/>
          <w:lang w:val="sr-Cyrl-CS"/>
        </w:rPr>
      </w:pPr>
      <w:r w:rsidRPr="001932F5">
        <w:rPr>
          <w:rFonts w:ascii="Calibri" w:eastAsia="Times New Roman" w:hAnsi="Calibri" w:cs="Calibri"/>
          <w:lang w:val="sr-Cyrl-CS"/>
        </w:rPr>
        <w:tab/>
      </w:r>
      <w:r w:rsidRPr="001932F5">
        <w:rPr>
          <w:rFonts w:ascii="Calibri" w:eastAsia="Times New Roman" w:hAnsi="Calibri" w:cs="Calibri"/>
          <w:b/>
          <w:u w:val="single"/>
          <w:lang w:val="sr-Cyrl-CS"/>
        </w:rPr>
        <w:t>Поремећаји у друштвеном понашању</w:t>
      </w:r>
    </w:p>
    <w:p w14:paraId="199F9CA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врши стручни саветодавни рад са децом са поремећајима у друштвеном понашању и њиховим родитељима</w:t>
      </w:r>
    </w:p>
    <w:p w14:paraId="1B48B7F0"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сарађује са јавним тужиоцем и судијом за малолетнике у избору и примени васпитних налога</w:t>
      </w:r>
    </w:p>
    <w:p w14:paraId="4FC537CC"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спроводи медијацију између малолетног учиниоца и жртве кривичног дела</w:t>
      </w:r>
    </w:p>
    <w:p w14:paraId="5BFA5D2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подноси извештај о испуњењу васпитних налога јавном тужиоцу и судији за малолетнике</w:t>
      </w:r>
    </w:p>
    <w:p w14:paraId="2ED3BAE4"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присуствује по одобрењу суда радњама у припремном поступку против малолетног учиниоца кривичног дела, ставља предлог и упућује питање лицима која се саслушавају</w:t>
      </w:r>
    </w:p>
    <w:p w14:paraId="0BB598FE"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lastRenderedPageBreak/>
        <w:tab/>
        <w:t>- доставља мишљење суду пред којим се води кривични поступак против малолетника у погледу чињеница које се односе на узраст малолетника, испитује средину и прилике под којима малолетник живи</w:t>
      </w:r>
    </w:p>
    <w:p w14:paraId="50BB0BC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присуствује седници већа за малолетнике и главном претресу у кривичном поступку против малолетног учиниоца кривичног дела</w:t>
      </w:r>
    </w:p>
    <w:p w14:paraId="32BFEABF"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обавештава суд надлежан за извршење заводске васпитне мере и орган унутрашњих послова када извршење мере не може да започне или да се настави због одбијања или бекства малолетника</w:t>
      </w:r>
    </w:p>
    <w:p w14:paraId="079D7B3B"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проверава извршење васпитних мера посебних обавеза, појачаног надзора од стране родитеља, усвојитеља или старатеља</w:t>
      </w:r>
    </w:p>
    <w:p w14:paraId="3F8D31BE"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спроводи васпитну меру појачаног надзора од стране органа старатељства</w:t>
      </w:r>
      <w:r w:rsidRPr="001932F5">
        <w:rPr>
          <w:rFonts w:ascii="Calibri" w:eastAsia="Times New Roman" w:hAnsi="Calibri" w:cs="Calibri"/>
          <w:lang w:val="sr-Cyrl-CS"/>
        </w:rPr>
        <w:tab/>
      </w:r>
    </w:p>
    <w:p w14:paraId="26BA1F6A"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доставља суду и јавном тужиоцу за малолетнике извештај о току извршења васпитних мера о чијем се извршењу стара</w:t>
      </w:r>
    </w:p>
    <w:p w14:paraId="4D53F3BC" w14:textId="77777777" w:rsidR="001932F5" w:rsidRPr="001932F5" w:rsidRDefault="001932F5" w:rsidP="001932F5">
      <w:pPr>
        <w:spacing w:after="0" w:line="240" w:lineRule="auto"/>
        <w:jc w:val="both"/>
        <w:rPr>
          <w:rFonts w:ascii="Calibri" w:eastAsia="Times New Roman" w:hAnsi="Calibri" w:cs="Calibri"/>
          <w:lang w:val="sr-Cyrl-CS"/>
        </w:rPr>
      </w:pPr>
    </w:p>
    <w:p w14:paraId="28BA3F0D" w14:textId="77777777" w:rsidR="001932F5" w:rsidRPr="001932F5" w:rsidRDefault="001932F5" w:rsidP="001932F5">
      <w:pPr>
        <w:spacing w:after="0" w:line="240" w:lineRule="auto"/>
        <w:jc w:val="both"/>
        <w:rPr>
          <w:rFonts w:ascii="Calibri" w:eastAsia="Times New Roman" w:hAnsi="Calibri" w:cs="Calibri"/>
          <w:b/>
          <w:u w:val="single"/>
          <w:lang w:val="sr-Cyrl-CS"/>
        </w:rPr>
      </w:pPr>
      <w:r w:rsidRPr="001932F5">
        <w:rPr>
          <w:rFonts w:ascii="Calibri" w:eastAsia="Times New Roman" w:hAnsi="Calibri" w:cs="Calibri"/>
          <w:lang w:val="sr-Cyrl-CS"/>
        </w:rPr>
        <w:tab/>
      </w:r>
      <w:r w:rsidRPr="001932F5">
        <w:rPr>
          <w:rFonts w:ascii="Calibri" w:eastAsia="Times New Roman" w:hAnsi="Calibri" w:cs="Calibri"/>
          <w:b/>
          <w:u w:val="single"/>
          <w:lang w:val="sr-Cyrl-CS"/>
        </w:rPr>
        <w:t>Специјализовани послови стручног социјалног рада</w:t>
      </w:r>
    </w:p>
    <w:p w14:paraId="0C11A1B4" w14:textId="77777777" w:rsidR="001932F5" w:rsidRPr="001932F5" w:rsidRDefault="001932F5" w:rsidP="001932F5">
      <w:pPr>
        <w:spacing w:after="0" w:line="240" w:lineRule="auto"/>
        <w:jc w:val="both"/>
        <w:rPr>
          <w:rFonts w:ascii="Calibri" w:eastAsia="Times New Roman" w:hAnsi="Calibri" w:cs="Calibri"/>
          <w:b/>
          <w:u w:val="single"/>
          <w:lang w:val="sr-Cyrl-CS"/>
        </w:rPr>
      </w:pPr>
      <w:r w:rsidRPr="001932F5">
        <w:rPr>
          <w:rFonts w:ascii="Calibri" w:eastAsia="Times New Roman" w:hAnsi="Calibri" w:cs="Calibri"/>
          <w:b/>
          <w:u w:val="single"/>
          <w:lang w:val="sr-Cyrl-CS"/>
        </w:rPr>
        <w:tab/>
        <w:t>Саветодавни и терапијски стручни социјални рад</w:t>
      </w:r>
    </w:p>
    <w:p w14:paraId="1B7530EA"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превенција појава и понашања која могу довести појединца или породицу у позицију корисника друге услуге социјалне заштите</w:t>
      </w:r>
    </w:p>
    <w:p w14:paraId="79E22F29"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оснаживање корисника услуге социјалне заштите с циљем активирања или очувања потенцијала за његово успешно функционисање у социјалном окружењу</w:t>
      </w:r>
    </w:p>
    <w:p w14:paraId="753833E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превазилажење кризних ситуација и суочавање корисника са проблемом у социјалном функционисању и активном односу према проблему</w:t>
      </w:r>
    </w:p>
    <w:p w14:paraId="082BF01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саветодавни или терапијски стручни социјални рад обавља се у односу на појединца, партнере, породице и групе код којих постоји оправдан захтев за саветодавном или терапијском услугом услед кризе у социјалном функционисању и он може бити краткотрајни, повремени или континуиран при чему се трајање одређује у складу са проценом потреба корисника</w:t>
      </w:r>
    </w:p>
    <w:p w14:paraId="18A5C39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CS"/>
        </w:rPr>
        <w:tab/>
        <w:t>- може се обављати као обавезан у складу са одлуком надлежног органа</w:t>
      </w:r>
    </w:p>
    <w:p w14:paraId="2A4C9A7F" w14:textId="77777777" w:rsidR="001932F5" w:rsidRPr="001932F5" w:rsidRDefault="001932F5" w:rsidP="001932F5">
      <w:pPr>
        <w:spacing w:after="0" w:line="240" w:lineRule="auto"/>
        <w:jc w:val="both"/>
        <w:rPr>
          <w:rFonts w:ascii="Calibri" w:eastAsia="Times New Roman" w:hAnsi="Calibri" w:cs="Calibri"/>
          <w:lang w:val="sr-Cyrl-CS"/>
        </w:rPr>
      </w:pPr>
    </w:p>
    <w:p w14:paraId="57CFC789" w14:textId="77777777" w:rsidR="001932F5" w:rsidRPr="001932F5" w:rsidRDefault="001932F5" w:rsidP="001932F5">
      <w:pPr>
        <w:spacing w:after="0" w:line="240" w:lineRule="auto"/>
        <w:jc w:val="both"/>
        <w:rPr>
          <w:rFonts w:ascii="Calibri" w:eastAsia="Times New Roman" w:hAnsi="Calibri" w:cs="Calibri"/>
          <w:b/>
          <w:u w:val="single"/>
          <w:lang w:val="sr-Cyrl-CS"/>
        </w:rPr>
      </w:pPr>
      <w:r w:rsidRPr="001932F5">
        <w:rPr>
          <w:rFonts w:ascii="Calibri" w:eastAsia="Times New Roman" w:hAnsi="Calibri" w:cs="Calibri"/>
          <w:lang w:val="sr-Cyrl-CS"/>
        </w:rPr>
        <w:tab/>
      </w:r>
      <w:r w:rsidRPr="001932F5">
        <w:rPr>
          <w:rFonts w:ascii="Calibri" w:eastAsia="Times New Roman" w:hAnsi="Calibri" w:cs="Calibri"/>
          <w:b/>
          <w:u w:val="single"/>
          <w:lang w:val="sr-Cyrl-CS"/>
        </w:rPr>
        <w:t>Медијација - породична медијација</w:t>
      </w:r>
    </w:p>
    <w:p w14:paraId="5926C4F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пружа се у ситуацији када дође до престанка заједнице живота брачних и ванбрачних супружника, родитеља малолетне деце, пре покретања бракоразводног поступка и споровима између супружника</w:t>
      </w:r>
    </w:p>
    <w:p w14:paraId="3F5EE450"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код развода брака и постразводних спорова, водећи рачуна о потребама деце медијација помаже члановима породице који се раздвајају да успешније комуницирају једни са другима и да сами доносе најважније одлуке</w:t>
      </w:r>
    </w:p>
    <w:p w14:paraId="3669ADD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 конфликтима у вези са начином вршења родитељског права и у конфликтима у породици приликом примене неке мере, облика заштите или услуге</w:t>
      </w:r>
    </w:p>
    <w:p w14:paraId="0F3E4C8D"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као начин решавања проблема који се односи на случајеве занемаривања или различитих форми зависности</w:t>
      </w:r>
    </w:p>
    <w:p w14:paraId="640B68FB"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 конфликтима међу младима, у случајевима неслагања о бризи о старима, у конфликтима у заједници</w:t>
      </w:r>
    </w:p>
    <w:p w14:paraId="24C7420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Специјализовани стручни радник пружа услугу медијације:</w:t>
      </w:r>
    </w:p>
    <w:p w14:paraId="0B3C95AF"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уколико је брачни пар по захтеву суда у бракоразводном поступку упућен у центар за социјални рад стручни радник на пријему предмет прослеђује стручном раднику који обавља иницијални разговор на којем се разматра мотивација партнера за развод и услова за останак у браку</w:t>
      </w:r>
    </w:p>
    <w:p w14:paraId="2E47023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уколико стране у спору поднесу захтев за медијацију стручни радник обавља иницијални разговор и упознаје их са сврхом и садржајем услуге медијације</w:t>
      </w:r>
    </w:p>
    <w:p w14:paraId="752CAED3"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водитељ случаја који је задужен за рад са породицом после окончаног процеса почетне процене у центру може да закључи да је у интересу корисника укључивање у процес медијације након чега се информишу корисници и предлаже им се коришћење услуге медијације</w:t>
      </w:r>
    </w:p>
    <w:p w14:paraId="4E3BD35B"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водитељ случаја од корисника прибавља сагласност за медијацију</w:t>
      </w:r>
    </w:p>
    <w:p w14:paraId="682829E4"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водитељ случаја информише медијатора о корисницима</w:t>
      </w:r>
    </w:p>
    <w:p w14:paraId="67DBF5E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у случају постизања медијацијског споразума медијатор сачињава писани споразум који се уручује корисницима пошто га они потпишу</w:t>
      </w:r>
    </w:p>
    <w:p w14:paraId="7C74A1B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по завршетку процеса медијатор извештава водитеља случаја а овај супервизора о исходу медијације</w:t>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p>
    <w:p w14:paraId="216CAF5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 медијатор сачињава писани извештај за водитеља случаја</w:t>
      </w:r>
    </w:p>
    <w:p w14:paraId="618E74FD"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lastRenderedPageBreak/>
        <w:tab/>
        <w:t>- уколико је суд упутио кориснике на медијацију, након завршеног процеса медијације, медијатор им доставља писани споразум са извештајем.</w:t>
      </w:r>
    </w:p>
    <w:p w14:paraId="312B0173" w14:textId="77777777" w:rsidR="001932F5" w:rsidRPr="001932F5" w:rsidRDefault="001932F5" w:rsidP="001932F5">
      <w:pPr>
        <w:spacing w:after="0" w:line="240" w:lineRule="auto"/>
        <w:jc w:val="both"/>
        <w:rPr>
          <w:rFonts w:ascii="Calibri" w:eastAsia="Times New Roman" w:hAnsi="Calibri" w:cs="Calibri"/>
          <w:b/>
          <w:lang w:val="ru-RU"/>
        </w:rPr>
      </w:pP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b/>
          <w:lang w:val="ru-RU"/>
        </w:rPr>
        <w:tab/>
      </w:r>
    </w:p>
    <w:p w14:paraId="59E37610" w14:textId="77777777" w:rsidR="001932F5" w:rsidRPr="001932F5" w:rsidRDefault="001932F5" w:rsidP="001932F5">
      <w:pPr>
        <w:spacing w:after="0" w:line="240" w:lineRule="auto"/>
        <w:jc w:val="both"/>
        <w:rPr>
          <w:rFonts w:ascii="Calibri" w:eastAsia="Times New Roman" w:hAnsi="Calibri" w:cs="Calibri"/>
          <w:b/>
          <w:lang w:val="ru-RU"/>
        </w:rPr>
      </w:pPr>
      <w:r w:rsidRPr="001932F5">
        <w:rPr>
          <w:rFonts w:ascii="Calibri" w:eastAsia="Times New Roman" w:hAnsi="Calibri" w:cs="Calibri"/>
          <w:b/>
          <w:lang w:val="ru-RU"/>
        </w:rPr>
        <w:t>Члан 23.</w:t>
      </w:r>
    </w:p>
    <w:p w14:paraId="06352320" w14:textId="77777777" w:rsidR="001932F5" w:rsidRPr="001932F5" w:rsidRDefault="001932F5" w:rsidP="001932F5">
      <w:pPr>
        <w:spacing w:after="0" w:line="240" w:lineRule="auto"/>
        <w:rPr>
          <w:rFonts w:ascii="Calibri" w:eastAsia="Times New Roman" w:hAnsi="Calibri" w:cs="Calibri"/>
          <w:b/>
          <w:u w:val="single"/>
          <w:lang w:val="ru-RU"/>
        </w:rPr>
      </w:pPr>
      <w:r w:rsidRPr="001932F5">
        <w:rPr>
          <w:rFonts w:ascii="Calibri" w:eastAsia="Times New Roman" w:hAnsi="Calibri" w:cs="Calibri"/>
          <w:b/>
          <w:u w:val="single"/>
          <w:lang w:val="ru-RU"/>
        </w:rPr>
        <w:t>Референт за правне,кадровске и административне послове</w:t>
      </w:r>
    </w:p>
    <w:p w14:paraId="3F9137E6" w14:textId="77777777" w:rsidR="001932F5" w:rsidRPr="001932F5" w:rsidRDefault="001932F5" w:rsidP="001932F5">
      <w:pPr>
        <w:spacing w:after="0" w:line="240" w:lineRule="auto"/>
        <w:rPr>
          <w:rFonts w:ascii="Calibri" w:eastAsia="Times New Roman" w:hAnsi="Calibri" w:cs="Calibri"/>
          <w:lang w:val="ru-RU"/>
        </w:rPr>
      </w:pPr>
      <w:r w:rsidRPr="001932F5">
        <w:rPr>
          <w:rFonts w:ascii="Calibri" w:eastAsia="Times New Roman" w:hAnsi="Calibri" w:cs="Calibri"/>
          <w:lang w:val="ru-RU"/>
        </w:rPr>
        <w:t>-Пружа техничку подршку у припреми појединачних аката  и прикупља и припрема документацију приликом израде аката, уговора и др.;</w:t>
      </w:r>
    </w:p>
    <w:p w14:paraId="411A520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-прикупља податке за израду одговарајућих докумената, извештаја и анализа;</w:t>
      </w:r>
    </w:p>
    <w:p w14:paraId="29C926A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-врши обједињавање података и техничку обраду извештаја и анализа;</w:t>
      </w:r>
    </w:p>
    <w:p w14:paraId="24DD1EF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-издаје одговарајуће потврде и уверења;</w:t>
      </w:r>
    </w:p>
    <w:p w14:paraId="51FA20C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-води и ажурира персонална досијеа запослених и ангажованих лица и води евиденције и врши пријаву/одјаву запослених код надлежних органа;</w:t>
      </w:r>
    </w:p>
    <w:p w14:paraId="03C868D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-обавља административне послове из области имовинско-правних послова;</w:t>
      </w:r>
    </w:p>
    <w:p w14:paraId="3A6A747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-врши канцеларијске послове непосредно на шалтеру;</w:t>
      </w:r>
    </w:p>
    <w:p w14:paraId="2103D9B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-обавља административне послове у вези са кретањем премета;</w:t>
      </w:r>
    </w:p>
    <w:p w14:paraId="2BC345E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-води општи деловодник, пописе аката и заводи, разводи, архивира и задужује акта;</w:t>
      </w:r>
    </w:p>
    <w:p w14:paraId="7D5E5AC7"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-врши распоређивање, опрему, доставу документације и поште;</w:t>
      </w:r>
    </w:p>
    <w:p w14:paraId="27CD81A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-пружа подршку припреми и одржавању састанака;</w:t>
      </w:r>
    </w:p>
    <w:p w14:paraId="11F392C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-припрема и умножава материјал за рад;</w:t>
      </w:r>
    </w:p>
    <w:p w14:paraId="48537F9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-води евиденцију опреме и осталих средстава и стара се о набавци, чувању и подели потрошног канцеларијског материјала;</w:t>
      </w:r>
    </w:p>
    <w:p w14:paraId="46538C4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-води прописане евиденције и ажурира податке у одговарајућим базама;</w:t>
      </w:r>
    </w:p>
    <w:p w14:paraId="0E38EB91"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-заводи поднеске по налогу стручног радника на пријему у одговарајући регистар, у складу са прописима којима се уређује канцеларијско пословање;</w:t>
      </w:r>
    </w:p>
    <w:p w14:paraId="38B1CB81"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-након завођења поднеска и формирања досијеа, прослеђује поднеске преко интерне доставне књиге руководиоцима одговарајућих служби;</w:t>
      </w:r>
    </w:p>
    <w:p w14:paraId="17D8E5B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-врши компјутерско раз</w:t>
      </w:r>
      <w:r w:rsidRPr="001932F5">
        <w:rPr>
          <w:rFonts w:ascii="Calibri" w:eastAsia="Times New Roman" w:hAnsi="Calibri" w:cs="Calibri"/>
          <w:lang w:val="sr-Cyrl-RS"/>
        </w:rPr>
        <w:t>вођење предмета</w:t>
      </w:r>
      <w:r w:rsidRPr="001932F5">
        <w:rPr>
          <w:rFonts w:ascii="Calibri" w:eastAsia="Times New Roman" w:hAnsi="Calibri" w:cs="Calibri"/>
          <w:lang w:val="ru-RU"/>
        </w:rPr>
        <w:t>;</w:t>
      </w:r>
    </w:p>
    <w:p w14:paraId="76F051E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-даје основне информације корисницима о делатности и организацији Центра, радном времену, као и о потребној документацији за остваривање појединих права;</w:t>
      </w:r>
    </w:p>
    <w:p w14:paraId="7C82D0E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-прима и припрема документацију за издавање уверења за родитељски додатак;</w:t>
      </w:r>
    </w:p>
    <w:p w14:paraId="4194FA9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-чува и одговара за употребу печата и штамбиља;</w:t>
      </w:r>
    </w:p>
    <w:p w14:paraId="0B5D85F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-фотокопира и припрема све обрасце и потребан материјал за рад Службе;</w:t>
      </w:r>
    </w:p>
    <w:p w14:paraId="1DE9F14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-по захтеву директора, односно руководиоца службе, обавезан је да достави комјутерску обраду података о ажурности стручних радника;</w:t>
      </w:r>
    </w:p>
    <w:p w14:paraId="32DB389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-на крају сваке календарске године дужан је да сачува у штампаној и електронској форми све податке које у току године електронски обради;</w:t>
      </w:r>
    </w:p>
    <w:p w14:paraId="1F16F15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 току године води евиденцију у виду сакупљања документације која се чува у архиви;</w:t>
      </w:r>
    </w:p>
    <w:p w14:paraId="4E357371"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води регистар корисника услуга;</w:t>
      </w:r>
    </w:p>
    <w:p w14:paraId="739A91E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 отвара досије корисника по налогу стручних радника из пријемне службе; </w:t>
      </w:r>
    </w:p>
    <w:p w14:paraId="0BDC8C0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ru-RU"/>
        </w:rPr>
        <w:t>-по налогу руководиоца Службе и стручних радника  формира породични досије;</w:t>
      </w:r>
    </w:p>
    <w:p w14:paraId="26F4060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 задужује стручне раднике досијеима корисника и прима их по завршеном послу; </w:t>
      </w:r>
    </w:p>
    <w:p w14:paraId="7A97806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-уноси у компјутер податке о корисницима услуге социјалне заштите у складу са Правилником о вођењу евиденције и документације;</w:t>
      </w:r>
    </w:p>
    <w:p w14:paraId="2125A4B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-једном годишње издваја предмете у пасиву у сарадњи са стручним радницима, по налогу руководиоца надлежне службе;</w:t>
      </w:r>
    </w:p>
    <w:p w14:paraId="3C2BF9D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учествује у изради статистичког извештаја и годишњег извештаја о раду Центра;</w:t>
      </w:r>
    </w:p>
    <w:p w14:paraId="7E1C50E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води архивску књигу;</w:t>
      </w:r>
    </w:p>
    <w:p w14:paraId="1F5940D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учествује у излучивању архивског материјала;</w:t>
      </w:r>
    </w:p>
    <w:p w14:paraId="3E18EFC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-редовно улаже доставнице у досијеа корисника по пријему истих;</w:t>
      </w:r>
    </w:p>
    <w:p w14:paraId="5DB3EC0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-стара се о уредном одржавању активних и пасивних досијеа и простора за одлагање досијеа;</w:t>
      </w:r>
    </w:p>
    <w:p w14:paraId="5A71B11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-прима сву пошту непосредно пристиглу од достављача, поштара или курира;</w:t>
      </w:r>
    </w:p>
    <w:p w14:paraId="56A47BB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-примљену пошту доставља директору на увид;</w:t>
      </w:r>
    </w:p>
    <w:p w14:paraId="7F2A7DE1"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-пошту која се односи на кориснике услуга центра, упућује у пријемну канцеларију;</w:t>
      </w:r>
    </w:p>
    <w:p w14:paraId="1C2C2A9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-пошту која се тиче финансија или општег пословања Центра, доставља шефу рачуноводства;</w:t>
      </w:r>
    </w:p>
    <w:p w14:paraId="656B5E8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-пакује и експедује сву пошту из Центра;</w:t>
      </w:r>
    </w:p>
    <w:p w14:paraId="6316B2F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lastRenderedPageBreak/>
        <w:t>-прима телефонске позиве за директора и друге запослене у Центру и прослеђује телефонске и друге поруке у вези са пословима који се обављају у Центру;</w:t>
      </w:r>
    </w:p>
    <w:p w14:paraId="78DD927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-организује пријем странака код директора;</w:t>
      </w:r>
    </w:p>
    <w:p w14:paraId="6748B10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-куца текстове на основу концепта или диктата за потребе директора и стручних радника;</w:t>
      </w:r>
    </w:p>
    <w:p w14:paraId="6ABD270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-обезбеђује поверљивост података;</w:t>
      </w:r>
    </w:p>
    <w:p w14:paraId="758FE3B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-ради и друге послове у складу са својим квалификацијама и компетенцијом, по закону или другом релевантном акту,  руководилаца служби и директора;</w:t>
      </w:r>
    </w:p>
    <w:p w14:paraId="2C1F6342"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ru-RU"/>
        </w:rPr>
        <w:t>- непосредно је одговоран руководиоцу Службе</w:t>
      </w:r>
      <w:r w:rsidRPr="001932F5">
        <w:rPr>
          <w:rFonts w:ascii="Calibri" w:eastAsia="Times New Roman" w:hAnsi="Calibri" w:cs="Calibri"/>
          <w:lang w:val="sr-Cyrl-RS"/>
        </w:rPr>
        <w:t xml:space="preserve"> и директору.</w:t>
      </w:r>
    </w:p>
    <w:p w14:paraId="4B2F9FFC" w14:textId="77777777" w:rsidR="001932F5" w:rsidRPr="001932F5" w:rsidRDefault="001932F5" w:rsidP="001932F5">
      <w:pPr>
        <w:tabs>
          <w:tab w:val="left" w:pos="1418"/>
          <w:tab w:val="left" w:pos="4020"/>
        </w:tabs>
        <w:spacing w:after="0" w:line="240" w:lineRule="auto"/>
        <w:rPr>
          <w:rFonts w:ascii="Calibri" w:eastAsia="Times New Roman" w:hAnsi="Calibri" w:cs="Calibri"/>
          <w:b/>
          <w:lang w:val="ru-RU"/>
        </w:rPr>
      </w:pPr>
    </w:p>
    <w:p w14:paraId="7D196B8C" w14:textId="77777777" w:rsidR="001932F5" w:rsidRPr="001932F5" w:rsidRDefault="001932F5" w:rsidP="001932F5">
      <w:pPr>
        <w:spacing w:after="0" w:line="240" w:lineRule="auto"/>
        <w:rPr>
          <w:rFonts w:ascii="Calibri" w:eastAsia="Times New Roman" w:hAnsi="Calibri" w:cs="Calibri"/>
          <w:lang w:val="sr-Cyrl-RS"/>
        </w:rPr>
      </w:pPr>
      <w:r w:rsidRPr="001932F5">
        <w:rPr>
          <w:rFonts w:ascii="Calibri" w:eastAsia="Times New Roman" w:hAnsi="Calibri" w:cs="Calibri"/>
          <w:lang w:val="sr-Cyrl-RS"/>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r>
      <w:r w:rsidRPr="001932F5">
        <w:rPr>
          <w:rFonts w:ascii="Calibri" w:eastAsia="Times New Roman" w:hAnsi="Calibri" w:cs="Calibri"/>
          <w:b/>
          <w:lang w:val="ru-RU"/>
        </w:rPr>
        <w:tab/>
        <w:t>Члан 24.</w:t>
      </w:r>
    </w:p>
    <w:p w14:paraId="533FD45E" w14:textId="77777777" w:rsidR="001932F5" w:rsidRPr="001932F5" w:rsidRDefault="001932F5" w:rsidP="001932F5">
      <w:pPr>
        <w:spacing w:after="0" w:line="240" w:lineRule="auto"/>
        <w:rPr>
          <w:rFonts w:ascii="Calibri" w:eastAsia="Times New Roman" w:hAnsi="Calibri" w:cs="Calibri"/>
          <w:b/>
          <w:u w:val="single"/>
          <w:lang w:val="sr-Cyrl-CS"/>
        </w:rPr>
      </w:pPr>
      <w:r w:rsidRPr="001932F5">
        <w:rPr>
          <w:rFonts w:ascii="Calibri" w:eastAsia="Times New Roman" w:hAnsi="Calibri" w:cs="Calibri"/>
          <w:b/>
          <w:u w:val="single"/>
          <w:lang w:val="sr-Cyrl-CS"/>
        </w:rPr>
        <w:t>Дипломирани економиста за финансијско-рачуноводствене послове</w:t>
      </w:r>
    </w:p>
    <w:p w14:paraId="52C2F36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CS"/>
        </w:rPr>
        <w:t>-О</w:t>
      </w:r>
      <w:r w:rsidRPr="001932F5">
        <w:rPr>
          <w:rFonts w:ascii="Calibri" w:eastAsia="Times New Roman" w:hAnsi="Calibri" w:cs="Calibri"/>
          <w:lang w:val="ru-RU"/>
        </w:rPr>
        <w:t>безбеђује све потребне услове за функционисање службе;</w:t>
      </w:r>
    </w:p>
    <w:p w14:paraId="1C00039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-припрема податке и пружа подршку у изради финансијских планова;</w:t>
      </w:r>
    </w:p>
    <w:p w14:paraId="4797986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-израђује процедуре за финансијско управљање и контролу;</w:t>
      </w:r>
    </w:p>
    <w:p w14:paraId="1DBE25E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-прати стање, спроводи стручне анализе, испитује информације и анализира акте и припрема извештаје о финансијским и рачуноводственим питањима из области делокруга рада;</w:t>
      </w:r>
    </w:p>
    <w:p w14:paraId="22C1904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-прикупља и обрађује податке за израду извештаја, финансијских прегледа и анализа;</w:t>
      </w:r>
    </w:p>
    <w:p w14:paraId="76C98AF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-припрема податке за израду општих и појединачних аката;</w:t>
      </w:r>
    </w:p>
    <w:p w14:paraId="2CE56AB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ru-RU"/>
        </w:rPr>
        <w:t>-</w:t>
      </w:r>
      <w:r w:rsidRPr="001932F5">
        <w:rPr>
          <w:rFonts w:ascii="Calibri" w:eastAsia="Times New Roman" w:hAnsi="Calibri" w:cs="Calibri"/>
          <w:lang w:val="sr-Cyrl-CS"/>
        </w:rPr>
        <w:t>припрема и врши обраду документације за плаћање по различитим основама;</w:t>
      </w:r>
    </w:p>
    <w:p w14:paraId="783BDCD9"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-врши плаћање по основу документације, прати преузимање обавеза за реализацију расхода;</w:t>
      </w:r>
    </w:p>
    <w:p w14:paraId="2B94600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-врши рачуноводствене послове из области рада;</w:t>
      </w:r>
    </w:p>
    <w:p w14:paraId="7634B54C"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-припрема и обрађује документацију за евидентирање насталих пословних промена;</w:t>
      </w:r>
    </w:p>
    <w:p w14:paraId="5F1C0CC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-прати вођење и води помоћне књиге и помоћне евиденције и усаглашава помоћне књиге са главном књигом;</w:t>
      </w:r>
    </w:p>
    <w:p w14:paraId="52225AE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-усклађује стања имовине и обавеза у књиговодственој евиденцији са стварним стањем;</w:t>
      </w:r>
    </w:p>
    <w:p w14:paraId="0B05FD0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-прати усаглашавање потраживања и обавезе;</w:t>
      </w:r>
    </w:p>
    <w:p w14:paraId="7FC8B65A"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-прати чување и архивирање финансијских извештаја, дневника и главне књиге;</w:t>
      </w:r>
    </w:p>
    <w:p w14:paraId="52089F7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-стара се о примени прописа из области књиговодства и финансијског пословања;</w:t>
      </w:r>
    </w:p>
    <w:p w14:paraId="2FDA9357"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-стара се о законитости чувања и излучивања финансијске документације;</w:t>
      </w:r>
    </w:p>
    <w:p w14:paraId="6F5334C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-израђује финансијске планове на кварталном и годишњем нивоу;</w:t>
      </w:r>
    </w:p>
    <w:p w14:paraId="661D0E7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-израђује полугодишње и годишње извештаје, а и чешће ако се за тим укаже потреба;</w:t>
      </w:r>
    </w:p>
    <w:p w14:paraId="03C0A00F"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-ради завршни рачун установе;</w:t>
      </w:r>
    </w:p>
    <w:p w14:paraId="0FC9151A"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-стара се о редовном попису имовине Центра, као и туђе имовине која је дата центру на коришћење;</w:t>
      </w:r>
    </w:p>
    <w:p w14:paraId="303B3C05"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-ради на свим финансијским анализама и извештајима за потребе установе и по захтевима надлежних органа;</w:t>
      </w:r>
    </w:p>
    <w:p w14:paraId="6B7A60C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-стара се о реализацији потраживања и дуговања установе и обавештава надлежне у циљу предузимања одговарајућих мера;</w:t>
      </w:r>
    </w:p>
    <w:p w14:paraId="50DFD81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-врши контролу свих обрачуна везаних за исплате преко Центра;</w:t>
      </w:r>
    </w:p>
    <w:p w14:paraId="367282F6"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-контира  целокупну делатност Центра;</w:t>
      </w:r>
    </w:p>
    <w:p w14:paraId="6216FA9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-води књиговодствену евиденцију финансијског пословања Центра;</w:t>
      </w:r>
    </w:p>
    <w:p w14:paraId="26979FC3"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-води књиговодствену евиденцију основних средстава и извора средстава, као и благовремени опис и ревалоризацију у складу са Законом;</w:t>
      </w:r>
    </w:p>
    <w:p w14:paraId="21D8C4D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-води књиговодствену евиденцију ситног инвентара, ауто гума и њихов отпис;</w:t>
      </w:r>
    </w:p>
    <w:p w14:paraId="140382F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-организује, руководи и прати извршење финансијских и рачуноводствених послова;</w:t>
      </w:r>
    </w:p>
    <w:p w14:paraId="65C4B71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-присуствује седницама Надзорног и Управног одбора центра, када су на дневном реду тачке које се односе на финансијско пословање (финансијски план, завршни рачун и др.);</w:t>
      </w:r>
    </w:p>
    <w:p w14:paraId="46B0DA60"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sr-Cyrl-RS"/>
        </w:rPr>
        <w:t>-</w:t>
      </w:r>
      <w:r w:rsidRPr="001932F5">
        <w:rPr>
          <w:rFonts w:ascii="Calibri" w:eastAsia="Times New Roman" w:hAnsi="Calibri" w:cs="Calibri"/>
          <w:lang w:val="ru-RU"/>
        </w:rPr>
        <w:t>обавља комуникацију и координира рад Одељења са другим Службама у оквиру Центра, везано за финансијско-рачуноводствено пословање, као и са службама у локалној заједници и шире;</w:t>
      </w:r>
    </w:p>
    <w:p w14:paraId="09B679B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-учествује у раду Колегијума руководилаца;</w:t>
      </w:r>
    </w:p>
    <w:p w14:paraId="3868C124"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-одговоран је за финансијско - материјално пословање;</w:t>
      </w:r>
    </w:p>
    <w:p w14:paraId="25C6637D"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-стара се о законитости чувања и излучивања финансијске документације;</w:t>
      </w:r>
    </w:p>
    <w:p w14:paraId="46E36AFB"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-израђује у сарадњи са директором финансијски план и стара се о његовом извршењу након одобрења истог;</w:t>
      </w:r>
    </w:p>
    <w:p w14:paraId="1D8BFE58"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-стара се о реализацији потраживања и дуговања цетра и обавештава надлежне у циљу предузимања одговарајућих мера;</w:t>
      </w:r>
    </w:p>
    <w:p w14:paraId="1EA943A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lastRenderedPageBreak/>
        <w:t>-прати и проучава све прописе о финансијском пословању, као и сва упутства о развоју социјалне заштите у овој области и стара се о њиховој доследној примени;</w:t>
      </w:r>
    </w:p>
    <w:p w14:paraId="5E95DED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-контира целокупну делатност центра;</w:t>
      </w:r>
    </w:p>
    <w:p w14:paraId="3692071D"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-спроводи поступак јавне набавке у сарадњи са правником;</w:t>
      </w:r>
    </w:p>
    <w:p w14:paraId="1B27C1CC"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b/>
          <w:lang w:val="sr-Cyrl-RS"/>
        </w:rPr>
        <w:t>-</w:t>
      </w:r>
      <w:r w:rsidRPr="001932F5">
        <w:rPr>
          <w:rFonts w:ascii="Calibri" w:eastAsia="Times New Roman" w:hAnsi="Calibri" w:cs="Calibri"/>
          <w:lang w:val="sr-Cyrl-RS"/>
        </w:rPr>
        <w:t>обезбеђује набавку канцеларијског и другог потрошног материјала;</w:t>
      </w:r>
    </w:p>
    <w:p w14:paraId="5F4275EA"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-спроводи континуирану едукацију-присуство свим стручним семинарима;</w:t>
      </w:r>
    </w:p>
    <w:p w14:paraId="13B284CD"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ru-RU"/>
        </w:rPr>
        <w:t>-ради и друге послове по налогу директора, односно ако то захтева повећан обим посла;</w:t>
      </w:r>
    </w:p>
    <w:p w14:paraId="429D6A7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ru-RU"/>
        </w:rPr>
        <w:t>непосредно је одговоран директору</w:t>
      </w:r>
      <w:r w:rsidRPr="001932F5">
        <w:rPr>
          <w:rFonts w:ascii="Calibri" w:eastAsia="Times New Roman" w:hAnsi="Calibri" w:cs="Calibri"/>
          <w:lang w:val="sr-Cyrl-RS"/>
        </w:rPr>
        <w:t>.</w:t>
      </w:r>
    </w:p>
    <w:p w14:paraId="2C092CD8" w14:textId="77777777" w:rsidR="001932F5" w:rsidRPr="001932F5" w:rsidRDefault="001932F5" w:rsidP="001932F5">
      <w:pPr>
        <w:spacing w:after="0" w:line="240" w:lineRule="auto"/>
        <w:jc w:val="both"/>
        <w:rPr>
          <w:rFonts w:ascii="Calibri" w:eastAsia="Times New Roman" w:hAnsi="Calibri" w:cs="Calibri"/>
          <w:lang w:val="sr-Cyrl-CS"/>
        </w:rPr>
      </w:pPr>
    </w:p>
    <w:p w14:paraId="770A325B" w14:textId="77777777" w:rsidR="001932F5" w:rsidRPr="001932F5" w:rsidRDefault="001932F5" w:rsidP="001932F5">
      <w:pPr>
        <w:spacing w:after="0" w:line="240" w:lineRule="auto"/>
        <w:jc w:val="center"/>
        <w:rPr>
          <w:rFonts w:ascii="Calibri" w:eastAsia="Times New Roman" w:hAnsi="Calibri" w:cs="Calibri"/>
          <w:b/>
          <w:lang w:val="ru-RU"/>
        </w:rPr>
      </w:pPr>
      <w:r w:rsidRPr="001932F5">
        <w:rPr>
          <w:rFonts w:ascii="Calibri" w:eastAsia="Times New Roman" w:hAnsi="Calibri" w:cs="Calibri"/>
          <w:b/>
          <w:lang w:val="ru-RU"/>
        </w:rPr>
        <w:t xml:space="preserve">Члан </w:t>
      </w:r>
      <w:r w:rsidRPr="001932F5">
        <w:rPr>
          <w:rFonts w:ascii="Calibri" w:eastAsia="Times New Roman" w:hAnsi="Calibri" w:cs="Calibri"/>
          <w:b/>
          <w:lang w:val="sr-Cyrl-RS"/>
        </w:rPr>
        <w:t>2</w:t>
      </w:r>
      <w:r w:rsidRPr="001932F5">
        <w:rPr>
          <w:rFonts w:ascii="Calibri" w:eastAsia="Times New Roman" w:hAnsi="Calibri" w:cs="Calibri"/>
          <w:b/>
          <w:lang w:val="sr-Cyrl-CS"/>
        </w:rPr>
        <w:t>5</w:t>
      </w:r>
      <w:r w:rsidRPr="001932F5">
        <w:rPr>
          <w:rFonts w:ascii="Calibri" w:eastAsia="Times New Roman" w:hAnsi="Calibri" w:cs="Calibri"/>
          <w:b/>
          <w:lang w:val="ru-RU"/>
        </w:rPr>
        <w:t>.</w:t>
      </w:r>
    </w:p>
    <w:p w14:paraId="5D3ACFBB" w14:textId="77777777" w:rsidR="001932F5" w:rsidRPr="001932F5" w:rsidRDefault="001932F5" w:rsidP="001932F5">
      <w:pPr>
        <w:spacing w:after="0" w:line="240" w:lineRule="auto"/>
        <w:rPr>
          <w:rFonts w:ascii="Calibri" w:eastAsia="Times New Roman" w:hAnsi="Calibri" w:cs="Calibri"/>
          <w:b/>
          <w:u w:val="single"/>
          <w:lang w:val="sr-Cyrl-CS"/>
        </w:rPr>
      </w:pPr>
      <w:r w:rsidRPr="001932F5">
        <w:rPr>
          <w:rFonts w:ascii="Calibri" w:eastAsia="Times New Roman" w:hAnsi="Calibri" w:cs="Calibri"/>
          <w:b/>
          <w:u w:val="single"/>
          <w:lang w:val="sr-Cyrl-CS"/>
        </w:rPr>
        <w:t>Б</w:t>
      </w:r>
      <w:r w:rsidRPr="001932F5">
        <w:rPr>
          <w:rFonts w:ascii="Calibri" w:eastAsia="Times New Roman" w:hAnsi="Calibri" w:cs="Calibri"/>
          <w:b/>
          <w:u w:val="single"/>
          <w:lang w:val="sr-Cyrl-RS"/>
        </w:rPr>
        <w:t>лагајник</w:t>
      </w:r>
    </w:p>
    <w:p w14:paraId="344030BF"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-води благајну и евиденцију зарада;</w:t>
      </w:r>
    </w:p>
    <w:p w14:paraId="1D9AD3E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-разврстава и води архиву извода и документације о извршеним уплатама;</w:t>
      </w:r>
    </w:p>
    <w:p w14:paraId="57BEEC99"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-припрема документацију за новчане уплате и исплате;</w:t>
      </w:r>
    </w:p>
    <w:p w14:paraId="52879A9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-исплаћује новац, обрачунава боловања, обавља плаћања по закљученим уговорима;</w:t>
      </w:r>
    </w:p>
    <w:p w14:paraId="3741CFF2"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-припрема податке за израду статистичких и других извештаја о зарадама;</w:t>
      </w:r>
    </w:p>
    <w:p w14:paraId="72D348E2"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-врши обрачуне и реализује девизна плаћања и води девизну благајну;</w:t>
      </w:r>
    </w:p>
    <w:p w14:paraId="2E9FFB5E"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-води благајнички дневник и комплетира документацију;</w:t>
      </w:r>
    </w:p>
    <w:p w14:paraId="4A7B02F7"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-комуницира са Управом за трезор при подизању готовине и других плаћања;</w:t>
      </w:r>
    </w:p>
    <w:p w14:paraId="6C2D91F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-саставља платне спискове,обрачунава боловања и саставља картице личних доходака;</w:t>
      </w:r>
    </w:p>
    <w:p w14:paraId="2B44F769"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-врши обрачун свих исплата које се реализују преко центра;</w:t>
      </w:r>
    </w:p>
    <w:p w14:paraId="0FD452C9"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-прати и попуњава документацију везану за платни промет;</w:t>
      </w:r>
    </w:p>
    <w:p w14:paraId="5F78A21D"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ru-RU"/>
        </w:rPr>
        <w:t>-врши ипл</w:t>
      </w:r>
      <w:r w:rsidRPr="001932F5">
        <w:rPr>
          <w:rFonts w:ascii="Calibri" w:eastAsia="Times New Roman" w:hAnsi="Calibri" w:cs="Calibri"/>
          <w:lang w:val="sr-Cyrl-RS"/>
        </w:rPr>
        <w:t>а</w:t>
      </w:r>
      <w:r w:rsidRPr="001932F5">
        <w:rPr>
          <w:rFonts w:ascii="Calibri" w:eastAsia="Times New Roman" w:hAnsi="Calibri" w:cs="Calibri"/>
          <w:lang w:val="ru-RU"/>
        </w:rPr>
        <w:t xml:space="preserve">ту </w:t>
      </w:r>
      <w:r w:rsidRPr="001932F5">
        <w:rPr>
          <w:rFonts w:ascii="Calibri" w:eastAsia="Times New Roman" w:hAnsi="Calibri" w:cs="Calibri"/>
          <w:lang w:val="sr-Cyrl-RS"/>
        </w:rPr>
        <w:t>једнократних новчаних помоћи</w:t>
      </w:r>
      <w:r w:rsidRPr="001932F5">
        <w:rPr>
          <w:rFonts w:ascii="Calibri" w:eastAsia="Times New Roman" w:hAnsi="Calibri" w:cs="Calibri"/>
          <w:lang w:val="ru-RU"/>
        </w:rPr>
        <w:t xml:space="preserve"> признатих из одлуке о правима у социјалној заштити по решењима Ц</w:t>
      </w:r>
      <w:r w:rsidRPr="001932F5">
        <w:rPr>
          <w:rFonts w:ascii="Calibri" w:eastAsia="Times New Roman" w:hAnsi="Calibri" w:cs="Calibri"/>
          <w:lang w:val="sr-Cyrl-RS"/>
        </w:rPr>
        <w:t>ентра</w:t>
      </w:r>
      <w:r w:rsidRPr="001932F5">
        <w:rPr>
          <w:rFonts w:ascii="Calibri" w:eastAsia="Times New Roman" w:hAnsi="Calibri" w:cs="Calibri"/>
          <w:lang w:val="ru-RU"/>
        </w:rPr>
        <w:t>, а по захтевима странака</w:t>
      </w:r>
      <w:r w:rsidRPr="001932F5">
        <w:rPr>
          <w:rFonts w:ascii="Calibri" w:eastAsia="Times New Roman" w:hAnsi="Calibri" w:cs="Calibri"/>
          <w:lang w:val="sr-Cyrl-RS"/>
        </w:rPr>
        <w:t>;</w:t>
      </w:r>
    </w:p>
    <w:p w14:paraId="31F01C1C"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ru-RU"/>
        </w:rPr>
        <w:t>-врши исплату солидарних помоћи запосленима</w:t>
      </w:r>
      <w:r w:rsidRPr="001932F5">
        <w:rPr>
          <w:rFonts w:ascii="Calibri" w:eastAsia="Times New Roman" w:hAnsi="Calibri" w:cs="Calibri"/>
          <w:lang w:val="sr-Cyrl-RS"/>
        </w:rPr>
        <w:t>;</w:t>
      </w:r>
    </w:p>
    <w:p w14:paraId="6373356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ru-RU"/>
        </w:rPr>
        <w:t xml:space="preserve">-води благајну за </w:t>
      </w:r>
      <w:r w:rsidRPr="001932F5">
        <w:rPr>
          <w:rFonts w:ascii="Calibri" w:eastAsia="Times New Roman" w:hAnsi="Calibri" w:cs="Calibri"/>
          <w:lang w:val="sr-Cyrl-RS"/>
        </w:rPr>
        <w:t>једнократне новчане помоћи</w:t>
      </w:r>
      <w:r w:rsidRPr="001932F5">
        <w:rPr>
          <w:rFonts w:ascii="Calibri" w:eastAsia="Times New Roman" w:hAnsi="Calibri" w:cs="Calibri"/>
          <w:lang w:val="ru-RU"/>
        </w:rPr>
        <w:t>, поштанских маркица, бензинских бонова, материјалних трошкова</w:t>
      </w:r>
      <w:r w:rsidRPr="001932F5">
        <w:rPr>
          <w:rFonts w:ascii="Calibri" w:eastAsia="Times New Roman" w:hAnsi="Calibri" w:cs="Calibri"/>
          <w:lang w:val="sr-Cyrl-RS"/>
        </w:rPr>
        <w:t>;</w:t>
      </w:r>
    </w:p>
    <w:p w14:paraId="55D40149"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-води евиденију о присутности радника на послу и коришћењу годишњих одмора радника Центра у циљу обрачуна зараде за сваки месец;</w:t>
      </w:r>
    </w:p>
    <w:p w14:paraId="4142440E"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ru-RU"/>
        </w:rPr>
        <w:t>- води евиденцију путних налога</w:t>
      </w:r>
      <w:r w:rsidRPr="001932F5">
        <w:rPr>
          <w:rFonts w:ascii="Calibri" w:eastAsia="Times New Roman" w:hAnsi="Calibri" w:cs="Calibri"/>
          <w:lang w:val="sr-Cyrl-RS"/>
        </w:rPr>
        <w:t>;</w:t>
      </w:r>
    </w:p>
    <w:p w14:paraId="2639B49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ru-RU"/>
        </w:rPr>
        <w:t>- врши обрачун плата и других примања за запослене у Центру</w:t>
      </w:r>
      <w:r w:rsidRPr="001932F5">
        <w:rPr>
          <w:rFonts w:ascii="Calibri" w:eastAsia="Times New Roman" w:hAnsi="Calibri" w:cs="Calibri"/>
          <w:lang w:val="sr-Cyrl-RS"/>
        </w:rPr>
        <w:t>;</w:t>
      </w:r>
    </w:p>
    <w:p w14:paraId="0ED0CC3C"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врши исплату готовине корисницима у складу са одлукама и решењима;</w:t>
      </w:r>
    </w:p>
    <w:p w14:paraId="7B37DE0E"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ради и друге послове по налогу руководиоца Службе или директора;</w:t>
      </w:r>
    </w:p>
    <w:p w14:paraId="294EAB2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непосредно је одговоран руководиоцу Службе и директору.</w:t>
      </w:r>
    </w:p>
    <w:p w14:paraId="4A080E7E" w14:textId="77777777" w:rsidR="001932F5" w:rsidRPr="001932F5" w:rsidRDefault="001932F5" w:rsidP="001932F5">
      <w:pPr>
        <w:spacing w:after="0" w:line="240" w:lineRule="auto"/>
        <w:jc w:val="both"/>
        <w:rPr>
          <w:rFonts w:ascii="Calibri" w:eastAsia="Times New Roman" w:hAnsi="Calibri" w:cs="Calibri"/>
          <w:lang w:val="ru-RU"/>
        </w:rPr>
      </w:pPr>
    </w:p>
    <w:p w14:paraId="3220DB21" w14:textId="77777777" w:rsidR="001932F5" w:rsidRPr="001932F5" w:rsidRDefault="001932F5" w:rsidP="001932F5">
      <w:pPr>
        <w:spacing w:after="0" w:line="240" w:lineRule="auto"/>
        <w:jc w:val="both"/>
        <w:rPr>
          <w:rFonts w:ascii="Calibri" w:eastAsia="Times New Roman" w:hAnsi="Calibri" w:cs="Calibri"/>
          <w:b/>
          <w:lang w:val="sr-Cyrl-RS"/>
        </w:rPr>
      </w:pP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b/>
          <w:lang w:val="ru-RU"/>
        </w:rPr>
        <w:t>Члан 26.</w:t>
      </w:r>
    </w:p>
    <w:p w14:paraId="31835549" w14:textId="77777777" w:rsidR="001932F5" w:rsidRPr="001932F5" w:rsidRDefault="001932F5" w:rsidP="001932F5">
      <w:pPr>
        <w:spacing w:after="0" w:line="240" w:lineRule="auto"/>
        <w:rPr>
          <w:rFonts w:ascii="Calibri" w:eastAsia="Times New Roman" w:hAnsi="Calibri" w:cs="Calibri"/>
          <w:b/>
          <w:u w:val="single"/>
          <w:lang w:val="sr-Cyrl-RS"/>
        </w:rPr>
      </w:pPr>
      <w:r w:rsidRPr="001932F5">
        <w:rPr>
          <w:rFonts w:ascii="Calibri" w:eastAsia="Times New Roman" w:hAnsi="Calibri" w:cs="Calibri"/>
          <w:b/>
          <w:u w:val="single"/>
          <w:lang w:val="sr-Cyrl-CS"/>
        </w:rPr>
        <w:t>В</w:t>
      </w:r>
      <w:r w:rsidRPr="001932F5">
        <w:rPr>
          <w:rFonts w:ascii="Calibri" w:eastAsia="Times New Roman" w:hAnsi="Calibri" w:cs="Calibri"/>
          <w:b/>
          <w:u w:val="single"/>
          <w:lang w:val="sr-Cyrl-RS"/>
        </w:rPr>
        <w:t>озач</w:t>
      </w:r>
    </w:p>
    <w:p w14:paraId="166B924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-обавља превоз корисника по налогу непосредног руководиоца;</w:t>
      </w:r>
    </w:p>
    <w:p w14:paraId="37D6C56B"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-управља моторним возилом по налогу руководиоца;</w:t>
      </w:r>
    </w:p>
    <w:p w14:paraId="456072BC" w14:textId="77777777" w:rsidR="001932F5" w:rsidRPr="001932F5" w:rsidRDefault="001932F5" w:rsidP="001932F5">
      <w:pPr>
        <w:spacing w:after="0" w:line="240" w:lineRule="auto"/>
        <w:jc w:val="both"/>
        <w:rPr>
          <w:rFonts w:ascii="Calibri" w:eastAsia="Times New Roman" w:hAnsi="Calibri" w:cs="Calibri"/>
          <w:lang w:val="sr-Latn-RS"/>
        </w:rPr>
      </w:pPr>
      <w:r w:rsidRPr="001932F5">
        <w:rPr>
          <w:rFonts w:ascii="Calibri" w:eastAsia="Times New Roman" w:hAnsi="Calibri" w:cs="Calibri"/>
          <w:lang w:val="sr-Cyrl-RS"/>
        </w:rPr>
        <w:t xml:space="preserve">-припрема </w:t>
      </w:r>
      <w:r w:rsidRPr="001932F5">
        <w:rPr>
          <w:rFonts w:ascii="Calibri" w:eastAsia="Times New Roman" w:hAnsi="Calibri" w:cs="Calibri"/>
          <w:lang w:val="sr-Cyrl-CS"/>
        </w:rPr>
        <w:t xml:space="preserve">и попуњава </w:t>
      </w:r>
      <w:r w:rsidRPr="001932F5">
        <w:rPr>
          <w:rFonts w:ascii="Calibri" w:eastAsia="Times New Roman" w:hAnsi="Calibri" w:cs="Calibri"/>
          <w:lang w:val="sr-Cyrl-RS"/>
        </w:rPr>
        <w:t>путни налог за коришћење возила;</w:t>
      </w:r>
    </w:p>
    <w:p w14:paraId="201E8079"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-одржава возила у уредном и исправном стању, одвози га на поправку и брине о регистрацији;</w:t>
      </w:r>
    </w:p>
    <w:p w14:paraId="4D336431"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-контролише исправност возила и уговара поправке возила у сервисним радионицама;</w:t>
      </w:r>
    </w:p>
    <w:p w14:paraId="47979B85"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-редовно се подвргава лекарском прегледу за обављање наведеног посла;</w:t>
      </w:r>
    </w:p>
    <w:p w14:paraId="1E36107D"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-обавља превоз за потребе центра;</w:t>
      </w:r>
    </w:p>
    <w:p w14:paraId="1B2356B7"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-одговара за возило, за његову исправност, исправност алата и резервних делова;</w:t>
      </w:r>
    </w:p>
    <w:p w14:paraId="35C2730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-врши поправку ситнијих кварова на возилу и организује поправку возила код овлашћеног сервисера;</w:t>
      </w:r>
    </w:p>
    <w:p w14:paraId="7FC30D55"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-одржава хигијену возила и гараже;</w:t>
      </w:r>
    </w:p>
    <w:p w14:paraId="78E36E8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-остварује сарадњу са стручним радницима на терену и пружа им подршку у ситуацијама када за тим постоји потреба;</w:t>
      </w:r>
    </w:p>
    <w:p w14:paraId="4813828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-обезбеђује поверљивост података о корисницима;</w:t>
      </w:r>
    </w:p>
    <w:p w14:paraId="2F82BD39"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-води потребну документацију о пређеним километрима, путним налозима, утрошку горива и мазива и других материјала за потребе возила /гума/ и сваког месеца подноси извештај руководиоцу службе;</w:t>
      </w:r>
    </w:p>
    <w:p w14:paraId="45A2012F"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-када није ангажован као возач, стара се о текућем одржавању просторија центра, уређаја, техничких средстава и инвентара и отклања ситније кварове;</w:t>
      </w:r>
    </w:p>
    <w:p w14:paraId="73143ADE"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-обавља превоз стручних радника Центра у циљу обављања кућне посете кориснику у поступку по захтеву странке или надлежног органа;</w:t>
      </w:r>
    </w:p>
    <w:p w14:paraId="6A234BD6"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lastRenderedPageBreak/>
        <w:t>-врши превоз запослених ради присуствовања семинарима и другим скуповима из подручја делатности Центра, расправама на суду и у друге институције;</w:t>
      </w:r>
    </w:p>
    <w:p w14:paraId="67212DE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-када није на путу помаже администратору у сређивању поште, вођењу евиденције, уношењу података у рачунар, пријему и експедовању поште;</w:t>
      </w:r>
    </w:p>
    <w:p w14:paraId="7EE9E21B"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ради и друге послове по налогу руководиоца Службе или директора.</w:t>
      </w:r>
    </w:p>
    <w:p w14:paraId="6D94300D" w14:textId="77777777" w:rsidR="001932F5" w:rsidRPr="001932F5" w:rsidRDefault="001932F5" w:rsidP="001932F5">
      <w:pPr>
        <w:spacing w:after="0" w:line="240" w:lineRule="auto"/>
        <w:rPr>
          <w:rFonts w:ascii="Calibri" w:eastAsia="Times New Roman" w:hAnsi="Calibri" w:cs="Calibri"/>
          <w:lang w:val="sr-Cyrl-RS"/>
        </w:rPr>
      </w:pPr>
    </w:p>
    <w:p w14:paraId="69044181" w14:textId="77777777" w:rsidR="001932F5" w:rsidRPr="001932F5" w:rsidRDefault="001932F5" w:rsidP="001932F5">
      <w:pPr>
        <w:spacing w:after="0" w:line="240" w:lineRule="auto"/>
        <w:jc w:val="center"/>
        <w:rPr>
          <w:rFonts w:ascii="Calibri" w:eastAsia="Times New Roman" w:hAnsi="Calibri" w:cs="Calibri"/>
          <w:b/>
          <w:lang w:val="sr-Cyrl-RS"/>
        </w:rPr>
      </w:pPr>
      <w:r w:rsidRPr="001932F5">
        <w:rPr>
          <w:rFonts w:ascii="Calibri" w:eastAsia="Times New Roman" w:hAnsi="Calibri" w:cs="Calibri"/>
          <w:b/>
          <w:lang w:val="sr-Cyrl-RS"/>
        </w:rPr>
        <w:t xml:space="preserve">Члан </w:t>
      </w:r>
      <w:r w:rsidRPr="001932F5">
        <w:rPr>
          <w:rFonts w:ascii="Calibri" w:eastAsia="Times New Roman" w:hAnsi="Calibri" w:cs="Calibri"/>
          <w:b/>
          <w:lang w:val="sr-Cyrl-CS"/>
        </w:rPr>
        <w:t>27</w:t>
      </w:r>
      <w:r w:rsidRPr="001932F5">
        <w:rPr>
          <w:rFonts w:ascii="Calibri" w:eastAsia="Times New Roman" w:hAnsi="Calibri" w:cs="Calibri"/>
          <w:b/>
          <w:lang w:val="sr-Cyrl-RS"/>
        </w:rPr>
        <w:t>.</w:t>
      </w:r>
    </w:p>
    <w:p w14:paraId="6351E986" w14:textId="77777777" w:rsidR="001932F5" w:rsidRPr="001932F5" w:rsidRDefault="001932F5" w:rsidP="001932F5">
      <w:pPr>
        <w:spacing w:after="0" w:line="240" w:lineRule="auto"/>
        <w:rPr>
          <w:rFonts w:ascii="Calibri" w:eastAsia="Times New Roman" w:hAnsi="Calibri" w:cs="Calibri"/>
          <w:b/>
          <w:u w:val="single"/>
          <w:lang w:val="sr-Cyrl-CS"/>
        </w:rPr>
      </w:pPr>
      <w:r w:rsidRPr="001932F5">
        <w:rPr>
          <w:rFonts w:ascii="Calibri" w:eastAsia="Times New Roman" w:hAnsi="Calibri" w:cs="Calibri"/>
          <w:b/>
          <w:u w:val="single"/>
          <w:lang w:val="sr-Cyrl-CS"/>
        </w:rPr>
        <w:t>Сп</w:t>
      </w:r>
      <w:r w:rsidRPr="001932F5">
        <w:rPr>
          <w:rFonts w:ascii="Calibri" w:eastAsia="Times New Roman" w:hAnsi="Calibri" w:cs="Calibri"/>
          <w:b/>
          <w:u w:val="single"/>
          <w:lang w:val="sr-Cyrl-RS"/>
        </w:rPr>
        <w:t>ремачица</w:t>
      </w:r>
    </w:p>
    <w:p w14:paraId="58789697"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-одржава хигијену простора Центра, као и простора испред зграде Центра и спроводи мере санитарно хигијенски режим;</w:t>
      </w:r>
    </w:p>
    <w:p w14:paraId="253601B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-спрема и уређује собе и просторије за боравак корисника;</w:t>
      </w:r>
    </w:p>
    <w:p w14:paraId="23EB86D2"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-по утврђеном плану врши генерална чишћења просторија;</w:t>
      </w:r>
    </w:p>
    <w:p w14:paraId="1D9FDD83"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xml:space="preserve">-води бригу о оштећеном инвентару, кваровима на инсталацијама и опреми и пријављује руководиоцу Службе </w:t>
      </w:r>
      <w:r w:rsidRPr="001932F5">
        <w:rPr>
          <w:rFonts w:ascii="Calibri" w:eastAsia="Times New Roman" w:hAnsi="Calibri" w:cs="Calibri"/>
          <w:lang w:val="sr-Cyrl-CS"/>
        </w:rPr>
        <w:t>и директору</w:t>
      </w:r>
      <w:r w:rsidRPr="001932F5">
        <w:rPr>
          <w:rFonts w:ascii="Calibri" w:eastAsia="Times New Roman" w:hAnsi="Calibri" w:cs="Calibri"/>
          <w:lang w:val="sr-Cyrl-RS"/>
        </w:rPr>
        <w:t>;</w:t>
      </w:r>
    </w:p>
    <w:p w14:paraId="1901BF69"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-прати/требује стање залиха потрошног материјала и ситног инвентара за одржавање хигијене;</w:t>
      </w:r>
    </w:p>
    <w:p w14:paraId="7318EA4B"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-води рачуна о уредном и исправном одржавању техничких средстава за одржавање хигијене;</w:t>
      </w:r>
    </w:p>
    <w:p w14:paraId="1DE14692"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-обавља курирске послове- доношење и одношење поште, разношење службене поште другим институцијама, установама, организацијама и корисницима;</w:t>
      </w:r>
    </w:p>
    <w:p w14:paraId="665D045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-ради и друге послове по налогу руководиоца Службе и директора, као и ако то захтева потреба службе или повећани обим послова;</w:t>
      </w:r>
    </w:p>
    <w:p w14:paraId="197B5086"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непосредно је одговоран руководиоцу Службе и директору.</w:t>
      </w:r>
    </w:p>
    <w:p w14:paraId="2ACCE7E4" w14:textId="77777777" w:rsidR="001932F5" w:rsidRPr="001932F5" w:rsidRDefault="001932F5" w:rsidP="001932F5">
      <w:pPr>
        <w:spacing w:after="0" w:line="240" w:lineRule="auto"/>
        <w:rPr>
          <w:rFonts w:ascii="Calibri" w:eastAsia="Times New Roman" w:hAnsi="Calibri" w:cs="Calibri"/>
          <w:lang w:val="sr-Cyrl-RS"/>
        </w:rPr>
      </w:pPr>
    </w:p>
    <w:p w14:paraId="11E8ED0C" w14:textId="77777777" w:rsidR="001932F5" w:rsidRPr="001932F5" w:rsidRDefault="001932F5" w:rsidP="001932F5">
      <w:pPr>
        <w:spacing w:after="0" w:line="240" w:lineRule="auto"/>
        <w:jc w:val="center"/>
        <w:rPr>
          <w:rFonts w:ascii="Calibri" w:eastAsia="Times New Roman" w:hAnsi="Calibri" w:cs="Calibri"/>
          <w:b/>
          <w:lang w:val="sr-Cyrl-RS"/>
        </w:rPr>
      </w:pPr>
      <w:r w:rsidRPr="001932F5">
        <w:rPr>
          <w:rFonts w:ascii="Calibri" w:eastAsia="Times New Roman" w:hAnsi="Calibri" w:cs="Calibri"/>
          <w:b/>
          <w:lang w:val="sr-Cyrl-RS"/>
        </w:rPr>
        <w:t xml:space="preserve">Члан </w:t>
      </w:r>
      <w:r w:rsidRPr="001932F5">
        <w:rPr>
          <w:rFonts w:ascii="Calibri" w:eastAsia="Times New Roman" w:hAnsi="Calibri" w:cs="Calibri"/>
          <w:b/>
          <w:lang w:val="sr-Cyrl-CS"/>
        </w:rPr>
        <w:t>28</w:t>
      </w:r>
      <w:r w:rsidRPr="001932F5">
        <w:rPr>
          <w:rFonts w:ascii="Calibri" w:eastAsia="Times New Roman" w:hAnsi="Calibri" w:cs="Calibri"/>
          <w:b/>
          <w:lang w:val="sr-Cyrl-RS"/>
        </w:rPr>
        <w:t>.</w:t>
      </w:r>
    </w:p>
    <w:p w14:paraId="2FDAA952" w14:textId="77777777" w:rsidR="001932F5" w:rsidRPr="001932F5" w:rsidRDefault="001932F5" w:rsidP="001932F5">
      <w:pPr>
        <w:spacing w:after="0" w:line="240" w:lineRule="auto"/>
        <w:jc w:val="center"/>
        <w:rPr>
          <w:rFonts w:ascii="Calibri" w:eastAsia="Times New Roman" w:hAnsi="Calibri" w:cs="Calibri"/>
          <w:b/>
          <w:u w:val="single"/>
          <w:lang w:val="sr-Cyrl-RS"/>
        </w:rPr>
      </w:pPr>
      <w:r w:rsidRPr="001932F5">
        <w:rPr>
          <w:rFonts w:ascii="Calibri" w:eastAsia="Times New Roman" w:hAnsi="Calibri" w:cs="Calibri"/>
          <w:b/>
          <w:u w:val="single"/>
          <w:lang w:val="sr-Cyrl-RS"/>
        </w:rPr>
        <w:t>СЛУЖБА ЗА ПРУЖАЊЕ И РАЗВОЈ УСЛУГА СОЦИЈАЛНЕ ЗАШТИТЕ У ЛОКАЛНОЈ ЗАЈЕДНИЦИ</w:t>
      </w:r>
    </w:p>
    <w:p w14:paraId="729E7EF6" w14:textId="77777777" w:rsidR="001932F5" w:rsidRPr="001932F5" w:rsidRDefault="001932F5" w:rsidP="001932F5">
      <w:pPr>
        <w:spacing w:after="0" w:line="240" w:lineRule="auto"/>
        <w:jc w:val="center"/>
        <w:rPr>
          <w:rFonts w:ascii="Calibri" w:eastAsia="Times New Roman" w:hAnsi="Calibri" w:cs="Calibri"/>
          <w:b/>
          <w:lang w:val="sr-Cyrl-RS"/>
        </w:rPr>
      </w:pPr>
    </w:p>
    <w:p w14:paraId="45798AD8"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b/>
          <w:lang w:val="sr-Cyrl-RS"/>
        </w:rPr>
        <w:tab/>
      </w:r>
      <w:r w:rsidRPr="001932F5">
        <w:rPr>
          <w:rFonts w:ascii="Calibri" w:eastAsia="Times New Roman" w:hAnsi="Calibri" w:cs="Calibri"/>
          <w:lang w:val="sr-Cyrl-RS"/>
        </w:rPr>
        <w:t xml:space="preserve">Служба за пружање и развој услуга социјалне заштите у локалној заједници врши следеће услуге: дневне услуге у заједници (дневни боравак и помоћ у кући),  народна кухиња, услуге привременог смештаја у прихватилиште и прихватну станицу и друге услуге социјалне заштите. </w:t>
      </w:r>
    </w:p>
    <w:p w14:paraId="62D05476" w14:textId="77777777" w:rsidR="001932F5" w:rsidRPr="001932F5" w:rsidRDefault="001932F5" w:rsidP="001932F5">
      <w:pPr>
        <w:spacing w:after="0" w:line="240" w:lineRule="auto"/>
        <w:jc w:val="center"/>
        <w:rPr>
          <w:rFonts w:ascii="Calibri" w:eastAsia="Times New Roman" w:hAnsi="Calibri" w:cs="Calibri"/>
          <w:b/>
          <w:lang w:val="sr-Cyrl-CS"/>
        </w:rPr>
      </w:pPr>
    </w:p>
    <w:p w14:paraId="6D452475" w14:textId="77777777" w:rsidR="001932F5" w:rsidRPr="001932F5" w:rsidRDefault="001932F5" w:rsidP="001932F5">
      <w:pPr>
        <w:spacing w:after="0" w:line="240" w:lineRule="auto"/>
        <w:jc w:val="center"/>
        <w:rPr>
          <w:rFonts w:ascii="Calibri" w:eastAsia="Times New Roman" w:hAnsi="Calibri" w:cs="Calibri"/>
          <w:b/>
          <w:lang w:val="sr-Cyrl-CS"/>
        </w:rPr>
      </w:pPr>
      <w:r w:rsidRPr="001932F5">
        <w:rPr>
          <w:rFonts w:ascii="Calibri" w:eastAsia="Times New Roman" w:hAnsi="Calibri" w:cs="Calibri"/>
          <w:b/>
          <w:lang w:val="sr-Cyrl-RS"/>
        </w:rPr>
        <w:t xml:space="preserve">Члан </w:t>
      </w:r>
      <w:r w:rsidRPr="001932F5">
        <w:rPr>
          <w:rFonts w:ascii="Calibri" w:eastAsia="Times New Roman" w:hAnsi="Calibri" w:cs="Calibri"/>
          <w:b/>
          <w:lang w:val="sr-Cyrl-CS"/>
        </w:rPr>
        <w:t>29</w:t>
      </w:r>
      <w:r w:rsidRPr="001932F5">
        <w:rPr>
          <w:rFonts w:ascii="Calibri" w:eastAsia="Times New Roman" w:hAnsi="Calibri" w:cs="Calibri"/>
          <w:b/>
          <w:lang w:val="sr-Cyrl-RS"/>
        </w:rPr>
        <w:t xml:space="preserve">. </w:t>
      </w:r>
    </w:p>
    <w:p w14:paraId="1094846F" w14:textId="77777777" w:rsidR="001932F5" w:rsidRPr="001932F5" w:rsidRDefault="001932F5" w:rsidP="001932F5">
      <w:pPr>
        <w:spacing w:after="0" w:line="240" w:lineRule="auto"/>
        <w:rPr>
          <w:rFonts w:ascii="Calibri" w:eastAsia="Times New Roman" w:hAnsi="Calibri" w:cs="Calibri"/>
          <w:b/>
          <w:u w:val="single"/>
          <w:lang w:val="sr-Cyrl-RS"/>
        </w:rPr>
      </w:pPr>
      <w:r w:rsidRPr="001932F5">
        <w:rPr>
          <w:rFonts w:ascii="Calibri" w:eastAsia="Times New Roman" w:hAnsi="Calibri" w:cs="Calibri"/>
          <w:b/>
          <w:u w:val="single"/>
          <w:lang w:val="sr-Cyrl-RS"/>
        </w:rPr>
        <w:t>1.Дневне услуге у заједници  - Дневни боравак за децу и младе са сметњама у развоју и омладину са инвалидитетом</w:t>
      </w:r>
      <w:r w:rsidRPr="001932F5">
        <w:rPr>
          <w:rFonts w:ascii="Calibri" w:eastAsia="Times New Roman" w:hAnsi="Calibri" w:cs="Calibri"/>
          <w:b/>
          <w:u w:val="single"/>
          <w:lang w:val="sr-Cyrl-RS"/>
        </w:rPr>
        <w:tab/>
      </w:r>
    </w:p>
    <w:p w14:paraId="2CA94767" w14:textId="77777777" w:rsidR="001932F5" w:rsidRPr="001932F5" w:rsidRDefault="001932F5" w:rsidP="001932F5">
      <w:pPr>
        <w:spacing w:after="0" w:line="240" w:lineRule="auto"/>
        <w:rPr>
          <w:rFonts w:ascii="Calibri" w:eastAsia="Times New Roman" w:hAnsi="Calibri" w:cs="Calibri"/>
          <w:lang w:val="sr-Cyrl-RS"/>
        </w:rPr>
      </w:pPr>
    </w:p>
    <w:p w14:paraId="75251348" w14:textId="77777777" w:rsidR="001932F5" w:rsidRPr="001932F5" w:rsidRDefault="001932F5" w:rsidP="001932F5">
      <w:pPr>
        <w:spacing w:after="0" w:line="240" w:lineRule="auto"/>
        <w:rPr>
          <w:rFonts w:ascii="Calibri" w:eastAsia="Times New Roman" w:hAnsi="Calibri" w:cs="Calibri"/>
          <w:b/>
          <w:u w:val="single"/>
          <w:lang w:val="sr-Cyrl-RS"/>
        </w:rPr>
      </w:pPr>
      <w:r w:rsidRPr="001932F5">
        <w:rPr>
          <w:rFonts w:ascii="Calibri" w:eastAsia="Times New Roman" w:hAnsi="Calibri" w:cs="Calibri"/>
          <w:b/>
          <w:u w:val="single"/>
          <w:lang w:val="sr-Cyrl-RS"/>
        </w:rPr>
        <w:t>Водитељ случаја</w:t>
      </w:r>
    </w:p>
    <w:p w14:paraId="2A619B55"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-испитује потребе за коришћењем овог вида услуге;</w:t>
      </w:r>
    </w:p>
    <w:p w14:paraId="7D90CE3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израђује базу података корисника услуге;</w:t>
      </w:r>
    </w:p>
    <w:p w14:paraId="3742FE2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врши процену (пријемна процена на почетку пружања услуге као и процену током пружања услуге с циљем планирања специфичних активности) потреба корисника и у складу са њом организује активности и укључује у активности дефинисане у члану 79. Правилника о ближим условима и стандардима за пружање услуга социјалне заштите;</w:t>
      </w:r>
    </w:p>
    <w:p w14:paraId="201BE0AD"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-у свим фазама поступка пружања услуга кориснику води рачуна да у складу са професионалним стандардима и етиком обезбеђује остваривање најбољег интереса корисника;</w:t>
      </w:r>
    </w:p>
    <w:p w14:paraId="68871886"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-у свим фазама поступка упознаје корисника са могућностима Службе и са његовим правом да активно учествује у поступку, а посебно у доношењу одлука које се тичу корисника;</w:t>
      </w:r>
    </w:p>
    <w:p w14:paraId="21C4B80E"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-поштује приватност корисника и чува поверљивост информација о кориснику;</w:t>
      </w:r>
    </w:p>
    <w:p w14:paraId="12D5AFBB"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-све одлуке које се доносе морају бити записане и образложене на прописаном обрасцу;</w:t>
      </w:r>
    </w:p>
    <w:p w14:paraId="2AC346B7"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-спроводи васпитни и хабилитациони рад са корисницима Дневног боравка, првенствено у васпитним групама, а по потреби и индивидуално;</w:t>
      </w:r>
    </w:p>
    <w:p w14:paraId="207CB3A6"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-праћење постојећих или укључивање нових података и извештавања о резултатима предузетих услуга и мера;</w:t>
      </w:r>
    </w:p>
    <w:p w14:paraId="6B04A09F"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-сачињава предлог плана пружања услуга и заједно са руководиоцем одлучује о његовом садржају, динамици реализације;</w:t>
      </w:r>
    </w:p>
    <w:p w14:paraId="2B92F23E"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-према сачињеном плану прати реализацију примењених услуга, уређује и координира пружање подршке и пружа непосредну подршку кориснику;</w:t>
      </w:r>
    </w:p>
    <w:p w14:paraId="3F63FF61"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-у раду са корисником укључује и чланове његове уже породице;</w:t>
      </w:r>
    </w:p>
    <w:p w14:paraId="7A48F152"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-дужан је да све контакте бележи на прописаном обрасцу;</w:t>
      </w:r>
    </w:p>
    <w:p w14:paraId="5B5EC2C2"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lastRenderedPageBreak/>
        <w:t>-заједно са руководиоцем континуирано прати реализацију пружених услуга и потребе за даљим коришћењем услуге;</w:t>
      </w:r>
    </w:p>
    <w:p w14:paraId="5D6282F0"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-уписује податке о услугама које су пружене корисницима;</w:t>
      </w:r>
    </w:p>
    <w:p w14:paraId="274611B2"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 обавља теренску посету, по потреби прикупља документацију и од корисника узима изјаву;</w:t>
      </w:r>
    </w:p>
    <w:p w14:paraId="4621B1B4"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-стручно се усавршава</w:t>
      </w:r>
      <w:r w:rsidRPr="001932F5">
        <w:rPr>
          <w:rFonts w:ascii="Calibri" w:eastAsia="Times New Roman" w:hAnsi="Calibri" w:cs="Calibri"/>
          <w:lang w:val="sr-Cyrl-CS"/>
        </w:rPr>
        <w:t>;</w:t>
      </w:r>
    </w:p>
    <w:p w14:paraId="15AB30A4"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-ради и друге стручне послове у вези са вођењем случаја, по налогу руководиоца Службе или ако то захтева потреба Службе или повећани обим посла, у складу са Законом.</w:t>
      </w:r>
    </w:p>
    <w:p w14:paraId="6375CCC8" w14:textId="77777777" w:rsidR="001932F5" w:rsidRPr="001932F5" w:rsidRDefault="001932F5" w:rsidP="001932F5">
      <w:pPr>
        <w:spacing w:after="0" w:line="240" w:lineRule="auto"/>
        <w:rPr>
          <w:rFonts w:ascii="Calibri" w:eastAsia="Times New Roman" w:hAnsi="Calibri" w:cs="Calibri"/>
          <w:lang w:val="sr-Cyrl-RS"/>
        </w:rPr>
      </w:pPr>
    </w:p>
    <w:p w14:paraId="393E0041" w14:textId="77777777" w:rsidR="001932F5" w:rsidRPr="001932F5" w:rsidRDefault="001932F5" w:rsidP="001932F5">
      <w:pPr>
        <w:spacing w:after="0" w:line="240" w:lineRule="auto"/>
        <w:jc w:val="center"/>
        <w:rPr>
          <w:rFonts w:ascii="Calibri" w:eastAsia="Times New Roman" w:hAnsi="Calibri" w:cs="Calibri"/>
          <w:b/>
          <w:lang w:val="sr-Cyrl-CS"/>
        </w:rPr>
      </w:pPr>
      <w:r w:rsidRPr="001932F5">
        <w:rPr>
          <w:rFonts w:ascii="Calibri" w:eastAsia="Times New Roman" w:hAnsi="Calibri" w:cs="Calibri"/>
          <w:b/>
          <w:lang w:val="sr-Cyrl-RS"/>
        </w:rPr>
        <w:t>Члан</w:t>
      </w:r>
      <w:r w:rsidRPr="001932F5">
        <w:rPr>
          <w:rFonts w:ascii="Calibri" w:eastAsia="Times New Roman" w:hAnsi="Calibri" w:cs="Calibri"/>
          <w:b/>
          <w:lang w:val="sr-Cyrl-CS"/>
        </w:rPr>
        <w:t xml:space="preserve"> 30</w:t>
      </w:r>
      <w:r w:rsidRPr="001932F5">
        <w:rPr>
          <w:rFonts w:ascii="Calibri" w:eastAsia="Times New Roman" w:hAnsi="Calibri" w:cs="Calibri"/>
          <w:b/>
          <w:lang w:val="sr-Cyrl-RS"/>
        </w:rPr>
        <w:t>.</w:t>
      </w:r>
    </w:p>
    <w:p w14:paraId="1A9C9129" w14:textId="77777777" w:rsidR="001932F5" w:rsidRPr="001932F5" w:rsidRDefault="001932F5" w:rsidP="001932F5">
      <w:pPr>
        <w:spacing w:after="0" w:line="240" w:lineRule="auto"/>
        <w:rPr>
          <w:rFonts w:ascii="Calibri" w:eastAsia="Times New Roman" w:hAnsi="Calibri" w:cs="Calibri"/>
          <w:b/>
          <w:u w:val="single"/>
          <w:lang w:val="sr-Cyrl-CS"/>
        </w:rPr>
      </w:pPr>
      <w:r w:rsidRPr="001932F5">
        <w:rPr>
          <w:rFonts w:ascii="Calibri" w:eastAsia="Times New Roman" w:hAnsi="Calibri" w:cs="Calibri"/>
          <w:b/>
          <w:u w:val="single"/>
          <w:lang w:val="sr-Cyrl-CS"/>
        </w:rPr>
        <w:t>Референт за правне, кадровске и административне послове</w:t>
      </w:r>
    </w:p>
    <w:p w14:paraId="037999AE"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в</w:t>
      </w:r>
      <w:r w:rsidRPr="001932F5">
        <w:rPr>
          <w:rFonts w:ascii="Calibri" w:eastAsia="Times New Roman" w:hAnsi="Calibri" w:cs="Calibri"/>
          <w:lang w:val="sr-Cyrl-RS"/>
        </w:rPr>
        <w:t>рши обезбеђење објекта Дневног боравка као и безбедност корисника и запослених у њему</w:t>
      </w:r>
      <w:r w:rsidRPr="001932F5">
        <w:rPr>
          <w:rFonts w:ascii="Calibri" w:eastAsia="Times New Roman" w:hAnsi="Calibri" w:cs="Calibri"/>
          <w:lang w:val="sr-Cyrl-CS"/>
        </w:rPr>
        <w:t>;</w:t>
      </w:r>
    </w:p>
    <w:p w14:paraId="6B095C2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р</w:t>
      </w:r>
      <w:r w:rsidRPr="001932F5">
        <w:rPr>
          <w:rFonts w:ascii="Calibri" w:eastAsia="Times New Roman" w:hAnsi="Calibri" w:cs="Calibri"/>
          <w:lang w:val="sr-Cyrl-RS"/>
        </w:rPr>
        <w:t>ади на пословима превоза корисника (у зависности од потребе) Дневног боравка од места становања до Дневног боравка и назад, као и превоз корисника на друге релације а према Плану и програму Дневног центра</w:t>
      </w:r>
      <w:r w:rsidRPr="001932F5">
        <w:rPr>
          <w:rFonts w:ascii="Calibri" w:eastAsia="Times New Roman" w:hAnsi="Calibri" w:cs="Calibri"/>
          <w:lang w:val="sr-Cyrl-CS"/>
        </w:rPr>
        <w:t>;</w:t>
      </w:r>
    </w:p>
    <w:p w14:paraId="61207FD5"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з</w:t>
      </w:r>
      <w:r w:rsidRPr="001932F5">
        <w:rPr>
          <w:rFonts w:ascii="Calibri" w:eastAsia="Times New Roman" w:hAnsi="Calibri" w:cs="Calibri"/>
          <w:lang w:val="sr-Cyrl-RS"/>
        </w:rPr>
        <w:t>аводи поднеске по налогу стручног радника на пријему у одговарајући регистар, у складу са прописима којима се уређује канцеларијско пословање</w:t>
      </w:r>
      <w:r w:rsidRPr="001932F5">
        <w:rPr>
          <w:rFonts w:ascii="Calibri" w:eastAsia="Times New Roman" w:hAnsi="Calibri" w:cs="Calibri"/>
          <w:lang w:val="sr-Cyrl-CS"/>
        </w:rPr>
        <w:t>;</w:t>
      </w:r>
    </w:p>
    <w:p w14:paraId="36D4F56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д</w:t>
      </w:r>
      <w:r w:rsidRPr="001932F5">
        <w:rPr>
          <w:rFonts w:ascii="Calibri" w:eastAsia="Times New Roman" w:hAnsi="Calibri" w:cs="Calibri"/>
          <w:lang w:val="sr-Cyrl-RS"/>
        </w:rPr>
        <w:t>аје основне информације корисницима и члановима њихових породица о делатности Дневног боравка, радном времену као и потребну документацију за остваривање права на услуге</w:t>
      </w:r>
      <w:r w:rsidRPr="001932F5">
        <w:rPr>
          <w:rFonts w:ascii="Calibri" w:eastAsia="Times New Roman" w:hAnsi="Calibri" w:cs="Calibri"/>
          <w:lang w:val="sr-Cyrl-CS"/>
        </w:rPr>
        <w:t>;</w:t>
      </w:r>
    </w:p>
    <w:p w14:paraId="22D7674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п</w:t>
      </w:r>
      <w:r w:rsidRPr="001932F5">
        <w:rPr>
          <w:rFonts w:ascii="Calibri" w:eastAsia="Times New Roman" w:hAnsi="Calibri" w:cs="Calibri"/>
          <w:lang w:val="sr-Cyrl-RS"/>
        </w:rPr>
        <w:t>рима сву пошту непосредно пристиглу од достављача, поштара или курира</w:t>
      </w:r>
      <w:r w:rsidRPr="001932F5">
        <w:rPr>
          <w:rFonts w:ascii="Calibri" w:eastAsia="Times New Roman" w:hAnsi="Calibri" w:cs="Calibri"/>
          <w:lang w:val="sr-Cyrl-CS"/>
        </w:rPr>
        <w:t>;</w:t>
      </w:r>
    </w:p>
    <w:p w14:paraId="3CA1059A"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у</w:t>
      </w:r>
      <w:r w:rsidRPr="001932F5">
        <w:rPr>
          <w:rFonts w:ascii="Calibri" w:eastAsia="Times New Roman" w:hAnsi="Calibri" w:cs="Calibri"/>
          <w:lang w:val="sr-Cyrl-RS"/>
        </w:rPr>
        <w:t>кључује се у друге техничке послове на одржавању простора и инвентара</w:t>
      </w:r>
      <w:r w:rsidRPr="001932F5">
        <w:rPr>
          <w:rFonts w:ascii="Calibri" w:eastAsia="Times New Roman" w:hAnsi="Calibri" w:cs="Calibri"/>
          <w:lang w:val="sr-Cyrl-CS"/>
        </w:rPr>
        <w:t>;</w:t>
      </w:r>
    </w:p>
    <w:p w14:paraId="0860A862"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sr-Cyrl-CS"/>
        </w:rPr>
        <w:t>р</w:t>
      </w:r>
      <w:r w:rsidRPr="001932F5">
        <w:rPr>
          <w:rFonts w:ascii="Calibri" w:eastAsia="Times New Roman" w:hAnsi="Calibri" w:cs="Calibri"/>
          <w:lang w:val="sr-Cyrl-RS"/>
        </w:rPr>
        <w:t>ади и друге послове по налогу руководиоца Службе и директора.</w:t>
      </w:r>
    </w:p>
    <w:p w14:paraId="7F287D5B" w14:textId="77777777" w:rsidR="001932F5" w:rsidRPr="001932F5" w:rsidRDefault="001932F5" w:rsidP="001932F5">
      <w:pPr>
        <w:spacing w:after="0" w:line="240" w:lineRule="auto"/>
        <w:jc w:val="both"/>
        <w:rPr>
          <w:rFonts w:ascii="Calibri" w:eastAsia="Times New Roman" w:hAnsi="Calibri" w:cs="Calibri"/>
          <w:lang w:val="sr-Cyrl-CS"/>
        </w:rPr>
      </w:pPr>
    </w:p>
    <w:p w14:paraId="4F5E1062" w14:textId="77777777" w:rsidR="001932F5" w:rsidRPr="001932F5" w:rsidRDefault="001932F5" w:rsidP="001932F5">
      <w:pPr>
        <w:spacing w:after="0" w:line="240" w:lineRule="auto"/>
        <w:jc w:val="both"/>
        <w:rPr>
          <w:rFonts w:ascii="Calibri" w:eastAsia="Times New Roman" w:hAnsi="Calibri" w:cs="Calibri"/>
          <w:b/>
          <w:lang w:val="sr-Cyrl-CS"/>
        </w:rPr>
      </w:pP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b/>
          <w:lang w:val="sr-Cyrl-CS"/>
        </w:rPr>
        <w:t>Члан 31.</w:t>
      </w:r>
    </w:p>
    <w:p w14:paraId="66A7510C" w14:textId="77777777" w:rsidR="001932F5" w:rsidRPr="001932F5" w:rsidRDefault="001932F5" w:rsidP="001932F5">
      <w:pPr>
        <w:spacing w:after="0" w:line="240" w:lineRule="auto"/>
        <w:jc w:val="both"/>
        <w:rPr>
          <w:rFonts w:ascii="Calibri" w:eastAsia="Times New Roman" w:hAnsi="Calibri" w:cs="Calibri"/>
          <w:b/>
          <w:u w:val="single"/>
          <w:lang w:val="sr-Cyrl-CS"/>
        </w:rPr>
      </w:pPr>
      <w:r w:rsidRPr="001932F5">
        <w:rPr>
          <w:rFonts w:ascii="Calibri" w:eastAsia="Times New Roman" w:hAnsi="Calibri" w:cs="Calibri"/>
          <w:b/>
          <w:u w:val="single"/>
          <w:lang w:val="sr-Cyrl-CS"/>
        </w:rPr>
        <w:t>Благајник</w:t>
      </w:r>
    </w:p>
    <w:p w14:paraId="3BDD2435"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Благајник обавља послове детаљније дефинисане чланом 24. овог Правилника.</w:t>
      </w:r>
    </w:p>
    <w:p w14:paraId="2DC2DFD8" w14:textId="77777777" w:rsidR="001932F5" w:rsidRPr="001932F5" w:rsidRDefault="001932F5" w:rsidP="001932F5">
      <w:pPr>
        <w:spacing w:after="0" w:line="240" w:lineRule="auto"/>
        <w:jc w:val="both"/>
        <w:rPr>
          <w:rFonts w:ascii="Calibri" w:eastAsia="Times New Roman" w:hAnsi="Calibri" w:cs="Calibri"/>
          <w:lang w:val="sr-Cyrl-CS"/>
        </w:rPr>
      </w:pPr>
    </w:p>
    <w:p w14:paraId="28122C19" w14:textId="77777777" w:rsidR="001932F5" w:rsidRPr="001932F5" w:rsidRDefault="001932F5" w:rsidP="001932F5">
      <w:pPr>
        <w:spacing w:after="0" w:line="240" w:lineRule="auto"/>
        <w:rPr>
          <w:rFonts w:ascii="Calibri" w:eastAsia="Times New Roman" w:hAnsi="Calibri" w:cs="Calibri"/>
          <w:b/>
          <w:lang w:val="sr-Cyrl-CS"/>
        </w:rPr>
      </w:pPr>
      <w:r w:rsidRPr="001932F5">
        <w:rPr>
          <w:rFonts w:ascii="Calibri" w:eastAsia="Times New Roman" w:hAnsi="Calibri" w:cs="Calibri"/>
          <w:b/>
          <w:lang w:val="sr-Cyrl-RS"/>
        </w:rPr>
        <w:t>Члан 3</w:t>
      </w:r>
      <w:r w:rsidRPr="001932F5">
        <w:rPr>
          <w:rFonts w:ascii="Calibri" w:eastAsia="Times New Roman" w:hAnsi="Calibri" w:cs="Calibri"/>
          <w:b/>
          <w:lang w:val="sr-Cyrl-CS"/>
        </w:rPr>
        <w:t>2</w:t>
      </w:r>
      <w:r w:rsidRPr="001932F5">
        <w:rPr>
          <w:rFonts w:ascii="Calibri" w:eastAsia="Times New Roman" w:hAnsi="Calibri" w:cs="Calibri"/>
          <w:b/>
          <w:lang w:val="sr-Cyrl-RS"/>
        </w:rPr>
        <w:t>.</w:t>
      </w:r>
    </w:p>
    <w:p w14:paraId="5C32919F"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До привођења објекта Дневног боравка намени (обзиром да су радови на адаптацији пословног простора у Врбасу, у ул. Маршала Тита бр.126 у току) оба извршиоца биће ангажована и распор</w:t>
      </w:r>
      <w:r w:rsidRPr="001932F5">
        <w:rPr>
          <w:rFonts w:ascii="Calibri" w:eastAsia="Times New Roman" w:hAnsi="Calibri" w:cs="Calibri"/>
          <w:lang w:val="sr-Cyrl-CS"/>
        </w:rPr>
        <w:t>е</w:t>
      </w:r>
      <w:r w:rsidRPr="001932F5">
        <w:rPr>
          <w:rFonts w:ascii="Calibri" w:eastAsia="Times New Roman" w:hAnsi="Calibri" w:cs="Calibri"/>
          <w:lang w:val="sr-Cyrl-RS"/>
        </w:rPr>
        <w:t>ђена у пословним просторијама Центра за социјални рад општине Врбас, ул. Маршала Тита бр.40.</w:t>
      </w:r>
    </w:p>
    <w:p w14:paraId="1B097919" w14:textId="77777777" w:rsidR="001932F5" w:rsidRPr="001932F5" w:rsidRDefault="001932F5" w:rsidP="001932F5">
      <w:pPr>
        <w:spacing w:after="0" w:line="240" w:lineRule="auto"/>
        <w:rPr>
          <w:rFonts w:ascii="Calibri" w:eastAsia="Times New Roman" w:hAnsi="Calibri" w:cs="Calibri"/>
          <w:b/>
          <w:lang w:val="sr-Cyrl-RS"/>
        </w:rPr>
      </w:pPr>
    </w:p>
    <w:p w14:paraId="557782FB" w14:textId="77777777" w:rsidR="001932F5" w:rsidRPr="001932F5" w:rsidRDefault="001932F5" w:rsidP="001932F5">
      <w:pPr>
        <w:spacing w:after="0" w:line="240" w:lineRule="auto"/>
        <w:rPr>
          <w:rFonts w:ascii="Calibri" w:eastAsia="Times New Roman" w:hAnsi="Calibri" w:cs="Calibri"/>
          <w:b/>
          <w:lang w:val="sr-Cyrl-CS"/>
        </w:rPr>
      </w:pPr>
      <w:r w:rsidRPr="001932F5">
        <w:rPr>
          <w:rFonts w:ascii="Calibri" w:eastAsia="Times New Roman" w:hAnsi="Calibri" w:cs="Calibri"/>
          <w:b/>
          <w:lang w:val="sr-Cyrl-RS"/>
        </w:rPr>
        <w:t>Члан 3</w:t>
      </w:r>
      <w:r w:rsidRPr="001932F5">
        <w:rPr>
          <w:rFonts w:ascii="Calibri" w:eastAsia="Times New Roman" w:hAnsi="Calibri" w:cs="Calibri"/>
          <w:b/>
          <w:lang w:val="sr-Cyrl-CS"/>
        </w:rPr>
        <w:t>3</w:t>
      </w:r>
      <w:r w:rsidRPr="001932F5">
        <w:rPr>
          <w:rFonts w:ascii="Calibri" w:eastAsia="Times New Roman" w:hAnsi="Calibri" w:cs="Calibri"/>
          <w:b/>
          <w:lang w:val="sr-Cyrl-RS"/>
        </w:rPr>
        <w:t>.</w:t>
      </w:r>
    </w:p>
    <w:p w14:paraId="64E8BB49" w14:textId="77777777" w:rsidR="001932F5" w:rsidRPr="001932F5" w:rsidRDefault="001932F5" w:rsidP="001932F5">
      <w:pPr>
        <w:spacing w:after="0" w:line="240" w:lineRule="auto"/>
        <w:rPr>
          <w:rFonts w:ascii="Calibri" w:eastAsia="Times New Roman" w:hAnsi="Calibri" w:cs="Calibri"/>
          <w:b/>
          <w:u w:val="single"/>
          <w:lang w:val="sr-Cyrl-RS"/>
        </w:rPr>
      </w:pPr>
      <w:r w:rsidRPr="001932F5">
        <w:rPr>
          <w:rFonts w:ascii="Calibri" w:eastAsia="Times New Roman" w:hAnsi="Calibri" w:cs="Calibri"/>
          <w:b/>
          <w:u w:val="single"/>
          <w:lang w:val="sr-Cyrl-CS"/>
        </w:rPr>
        <w:t>2.</w:t>
      </w:r>
      <w:r w:rsidRPr="001932F5">
        <w:rPr>
          <w:rFonts w:ascii="Calibri" w:eastAsia="Times New Roman" w:hAnsi="Calibri" w:cs="Calibri"/>
          <w:b/>
          <w:u w:val="single"/>
          <w:lang w:val="sr-Cyrl-RS"/>
        </w:rPr>
        <w:t>Друге услуге социјалне заштите  у локалној заједници</w:t>
      </w:r>
    </w:p>
    <w:p w14:paraId="4F65D322" w14:textId="77777777" w:rsidR="001932F5" w:rsidRPr="001932F5" w:rsidRDefault="001932F5" w:rsidP="001932F5">
      <w:pPr>
        <w:spacing w:after="0" w:line="240" w:lineRule="auto"/>
        <w:jc w:val="center"/>
        <w:rPr>
          <w:rFonts w:ascii="Calibri" w:eastAsia="Times New Roman" w:hAnsi="Calibri" w:cs="Calibri"/>
          <w:b/>
          <w:lang w:val="sr-Cyrl-RS"/>
        </w:rPr>
      </w:pPr>
    </w:p>
    <w:p w14:paraId="1061A39C" w14:textId="77777777" w:rsidR="001932F5" w:rsidRPr="001932F5" w:rsidRDefault="001932F5" w:rsidP="001932F5">
      <w:pPr>
        <w:spacing w:after="0" w:line="240" w:lineRule="auto"/>
        <w:rPr>
          <w:rFonts w:ascii="Calibri" w:eastAsia="Times New Roman" w:hAnsi="Calibri" w:cs="Calibri"/>
          <w:b/>
          <w:u w:val="single"/>
          <w:lang w:val="sr-Cyrl-RS"/>
        </w:rPr>
      </w:pPr>
      <w:r w:rsidRPr="001932F5">
        <w:rPr>
          <w:rFonts w:ascii="Calibri" w:eastAsia="Times New Roman" w:hAnsi="Calibri" w:cs="Calibri"/>
          <w:b/>
          <w:u w:val="single"/>
          <w:lang w:val="sr-Cyrl-CS"/>
        </w:rPr>
        <w:t>В</w:t>
      </w:r>
      <w:r w:rsidRPr="001932F5">
        <w:rPr>
          <w:rFonts w:ascii="Calibri" w:eastAsia="Times New Roman" w:hAnsi="Calibri" w:cs="Calibri"/>
          <w:b/>
          <w:u w:val="single"/>
          <w:lang w:val="sr-Cyrl-RS"/>
        </w:rPr>
        <w:t>одитељ случаја</w:t>
      </w:r>
    </w:p>
    <w:p w14:paraId="0CCE4C80"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-с</w:t>
      </w:r>
      <w:r w:rsidRPr="001932F5">
        <w:rPr>
          <w:rFonts w:ascii="Calibri" w:eastAsia="Times New Roman" w:hAnsi="Calibri" w:cs="Calibri"/>
          <w:lang w:val="sr-Cyrl-RS"/>
        </w:rPr>
        <w:t>тручни радник ангажован на  пружању  осталих услуга социјалне заштите у локалној заједници (</w:t>
      </w:r>
      <w:r w:rsidRPr="001932F5">
        <w:rPr>
          <w:rFonts w:ascii="Calibri" w:eastAsia="Times New Roman" w:hAnsi="Calibri" w:cs="Calibri"/>
          <w:lang w:val="sr-Cyrl-CS"/>
        </w:rPr>
        <w:t>п</w:t>
      </w:r>
      <w:r w:rsidRPr="001932F5">
        <w:rPr>
          <w:rFonts w:ascii="Calibri" w:eastAsia="Times New Roman" w:hAnsi="Calibri" w:cs="Calibri"/>
          <w:lang w:val="sr-Cyrl-RS"/>
        </w:rPr>
        <w:t>омоћ у кући и кућна нега, привремени смештај у прихватилиште и прихватну станицу, материјална подршка-ЈНП, помоћ за опрему корисника за смештај у установу социјалне заштите или другу породицу, народна кухиња, интервентна ЈНП, помоћ у набавци школског прибора, уџбеника, одеће и обуће</w:t>
      </w:r>
      <w:r w:rsidRPr="001932F5">
        <w:rPr>
          <w:rFonts w:ascii="Calibri" w:eastAsia="Times New Roman" w:hAnsi="Calibri" w:cs="Calibri"/>
          <w:lang w:val="sr-Cyrl-CS"/>
        </w:rPr>
        <w:t>,</w:t>
      </w:r>
      <w:r w:rsidRPr="001932F5">
        <w:rPr>
          <w:rFonts w:ascii="Calibri" w:eastAsia="Times New Roman" w:hAnsi="Calibri" w:cs="Calibri"/>
          <w:lang w:val="sr-Cyrl-RS"/>
        </w:rPr>
        <w:t xml:space="preserve"> накнада трошкова сахрањивања и за испоручену воду, за одвођење и пречишћавање отпадних вода и за услуге изношења, депоновања и прераду смећа…), врши следеће послове:</w:t>
      </w:r>
    </w:p>
    <w:p w14:paraId="61598026"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п</w:t>
      </w:r>
      <w:r w:rsidRPr="001932F5">
        <w:rPr>
          <w:rFonts w:ascii="Calibri" w:eastAsia="Times New Roman" w:hAnsi="Calibri" w:cs="Calibri"/>
          <w:lang w:val="sr-Cyrl-RS"/>
        </w:rPr>
        <w:t>ријем захтева и пружање информација о условима и начину остваривања истих</w:t>
      </w:r>
      <w:r w:rsidRPr="001932F5">
        <w:rPr>
          <w:rFonts w:ascii="Calibri" w:eastAsia="Times New Roman" w:hAnsi="Calibri" w:cs="Calibri"/>
          <w:lang w:val="sr-Cyrl-CS"/>
        </w:rPr>
        <w:t>;</w:t>
      </w:r>
    </w:p>
    <w:p w14:paraId="41960DBE"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р</w:t>
      </w:r>
      <w:r w:rsidRPr="001932F5">
        <w:rPr>
          <w:rFonts w:ascii="Calibri" w:eastAsia="Times New Roman" w:hAnsi="Calibri" w:cs="Calibri"/>
          <w:lang w:val="sr-Cyrl-RS"/>
        </w:rPr>
        <w:t>азматрање поднетих захтева у циљу пружања адекватне услуге кориснику</w:t>
      </w:r>
      <w:r w:rsidRPr="001932F5">
        <w:rPr>
          <w:rFonts w:ascii="Calibri" w:eastAsia="Times New Roman" w:hAnsi="Calibri" w:cs="Calibri"/>
          <w:lang w:val="sr-Cyrl-CS"/>
        </w:rPr>
        <w:t>;</w:t>
      </w:r>
    </w:p>
    <w:p w14:paraId="349A06FE"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sr-Cyrl-CS"/>
        </w:rPr>
        <w:t>в</w:t>
      </w:r>
      <w:r w:rsidRPr="001932F5">
        <w:rPr>
          <w:rFonts w:ascii="Calibri" w:eastAsia="Times New Roman" w:hAnsi="Calibri" w:cs="Calibri"/>
          <w:lang w:val="sr-Cyrl-RS"/>
        </w:rPr>
        <w:t>рши кућне посете кориснику, у циљу сагледавања његових социјалних и економских прилика</w:t>
      </w:r>
      <w:r w:rsidRPr="001932F5">
        <w:rPr>
          <w:rFonts w:ascii="Calibri" w:eastAsia="Times New Roman" w:hAnsi="Calibri" w:cs="Calibri"/>
          <w:lang w:val="sr-Cyrl-CS"/>
        </w:rPr>
        <w:t>;</w:t>
      </w:r>
      <w:r w:rsidRPr="001932F5">
        <w:rPr>
          <w:rFonts w:ascii="Calibri" w:eastAsia="Times New Roman" w:hAnsi="Calibri" w:cs="Calibri"/>
          <w:lang w:val="sr-Cyrl-RS"/>
        </w:rPr>
        <w:t xml:space="preserve"> </w:t>
      </w:r>
    </w:p>
    <w:p w14:paraId="140B175E"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н</w:t>
      </w:r>
      <w:r w:rsidRPr="001932F5">
        <w:rPr>
          <w:rFonts w:ascii="Calibri" w:eastAsia="Times New Roman" w:hAnsi="Calibri" w:cs="Calibri"/>
          <w:lang w:val="sr-Cyrl-RS"/>
        </w:rPr>
        <w:t>а основу обављене кућне посете и приложене документације, врши процену стварних потреба корисника и чланова његове породице</w:t>
      </w:r>
      <w:r w:rsidRPr="001932F5">
        <w:rPr>
          <w:rFonts w:ascii="Calibri" w:eastAsia="Times New Roman" w:hAnsi="Calibri" w:cs="Calibri"/>
          <w:lang w:val="sr-Cyrl-CS"/>
        </w:rPr>
        <w:t>;</w:t>
      </w:r>
    </w:p>
    <w:p w14:paraId="088C238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с</w:t>
      </w:r>
      <w:r w:rsidRPr="001932F5">
        <w:rPr>
          <w:rFonts w:ascii="Calibri" w:eastAsia="Times New Roman" w:hAnsi="Calibri" w:cs="Calibri"/>
          <w:lang w:val="sr-Cyrl-RS"/>
        </w:rPr>
        <w:t>ачињава социјалну анамнезу породице, односно корисника права и услуга</w:t>
      </w:r>
      <w:r w:rsidRPr="001932F5">
        <w:rPr>
          <w:rFonts w:ascii="Calibri" w:eastAsia="Times New Roman" w:hAnsi="Calibri" w:cs="Calibri"/>
          <w:lang w:val="sr-Cyrl-CS"/>
        </w:rPr>
        <w:t>;</w:t>
      </w:r>
    </w:p>
    <w:p w14:paraId="033AC1BE"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о</w:t>
      </w:r>
      <w:r w:rsidRPr="001932F5">
        <w:rPr>
          <w:rFonts w:ascii="Calibri" w:eastAsia="Times New Roman" w:hAnsi="Calibri" w:cs="Calibri"/>
          <w:lang w:val="sr-Cyrl-RS"/>
        </w:rPr>
        <w:t>длучује о врсти и обиму права/услуга на основу свих релевантних критеријума</w:t>
      </w:r>
      <w:r w:rsidRPr="001932F5">
        <w:rPr>
          <w:rFonts w:ascii="Calibri" w:eastAsia="Times New Roman" w:hAnsi="Calibri" w:cs="Calibri"/>
          <w:lang w:val="sr-Cyrl-CS"/>
        </w:rPr>
        <w:t>;</w:t>
      </w:r>
    </w:p>
    <w:p w14:paraId="00273A25"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и</w:t>
      </w:r>
      <w:r w:rsidRPr="001932F5">
        <w:rPr>
          <w:rFonts w:ascii="Calibri" w:eastAsia="Times New Roman" w:hAnsi="Calibri" w:cs="Calibri"/>
          <w:lang w:val="sr-Cyrl-RS"/>
        </w:rPr>
        <w:t>здаје упут за коришћење услуге помоћи у кући и кућне неге</w:t>
      </w:r>
      <w:r w:rsidRPr="001932F5">
        <w:rPr>
          <w:rFonts w:ascii="Calibri" w:eastAsia="Times New Roman" w:hAnsi="Calibri" w:cs="Calibri"/>
          <w:lang w:val="sr-Cyrl-CS"/>
        </w:rPr>
        <w:t>;</w:t>
      </w:r>
    </w:p>
    <w:p w14:paraId="7BEE3FAF"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sr-Cyrl-CS"/>
        </w:rPr>
        <w:t>о</w:t>
      </w:r>
      <w:r w:rsidRPr="001932F5">
        <w:rPr>
          <w:rFonts w:ascii="Calibri" w:eastAsia="Times New Roman" w:hAnsi="Calibri" w:cs="Calibri"/>
          <w:lang w:val="sr-Cyrl-RS"/>
        </w:rPr>
        <w:t>длучује о остваривању права на услугу Народне кухиње, и издаје бон кориснику</w:t>
      </w:r>
      <w:r w:rsidRPr="001932F5">
        <w:rPr>
          <w:rFonts w:ascii="Calibri" w:eastAsia="Times New Roman" w:hAnsi="Calibri" w:cs="Calibri"/>
          <w:lang w:val="sr-Cyrl-CS"/>
        </w:rPr>
        <w:t>;</w:t>
      </w:r>
      <w:r w:rsidRPr="001932F5">
        <w:rPr>
          <w:rFonts w:ascii="Calibri" w:eastAsia="Times New Roman" w:hAnsi="Calibri" w:cs="Calibri"/>
          <w:lang w:val="sr-Cyrl-RS"/>
        </w:rPr>
        <w:t xml:space="preserve"> </w:t>
      </w:r>
    </w:p>
    <w:p w14:paraId="7E0E0DC8"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sr-Cyrl-CS"/>
        </w:rPr>
        <w:t>в</w:t>
      </w:r>
      <w:r w:rsidRPr="001932F5">
        <w:rPr>
          <w:rFonts w:ascii="Calibri" w:eastAsia="Times New Roman" w:hAnsi="Calibri" w:cs="Calibri"/>
          <w:lang w:val="sr-Cyrl-RS"/>
        </w:rPr>
        <w:t xml:space="preserve">оди евиденцију о корисницима услуга Народне кухиње; </w:t>
      </w:r>
    </w:p>
    <w:p w14:paraId="7C33B35B"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д</w:t>
      </w:r>
      <w:r w:rsidRPr="001932F5">
        <w:rPr>
          <w:rFonts w:ascii="Calibri" w:eastAsia="Times New Roman" w:hAnsi="Calibri" w:cs="Calibri"/>
          <w:lang w:val="sr-Cyrl-RS"/>
        </w:rPr>
        <w:t>оставља месечни извештај надлежном органу општинске управе-Одељењу за друштвене делатности  о броју коирсника Народне кухиње, односно броју издатих бонова за претходни месец</w:t>
      </w:r>
      <w:r w:rsidRPr="001932F5">
        <w:rPr>
          <w:rFonts w:ascii="Calibri" w:eastAsia="Times New Roman" w:hAnsi="Calibri" w:cs="Calibri"/>
          <w:lang w:val="sr-Cyrl-CS"/>
        </w:rPr>
        <w:t>;</w:t>
      </w:r>
    </w:p>
    <w:p w14:paraId="66749415"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в</w:t>
      </w:r>
      <w:r w:rsidRPr="001932F5">
        <w:rPr>
          <w:rFonts w:ascii="Calibri" w:eastAsia="Times New Roman" w:hAnsi="Calibri" w:cs="Calibri"/>
          <w:lang w:val="sr-Cyrl-RS"/>
        </w:rPr>
        <w:t>рши константну процену потреба за услугом Народне кухиње и о свим значајним променама обавештава орган локалне заједнице</w:t>
      </w:r>
      <w:r w:rsidRPr="001932F5">
        <w:rPr>
          <w:rFonts w:ascii="Calibri" w:eastAsia="Times New Roman" w:hAnsi="Calibri" w:cs="Calibri"/>
          <w:lang w:val="sr-Cyrl-CS"/>
        </w:rPr>
        <w:t>;</w:t>
      </w:r>
    </w:p>
    <w:p w14:paraId="2161C45F"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lastRenderedPageBreak/>
        <w:t>-</w:t>
      </w:r>
      <w:r w:rsidRPr="001932F5">
        <w:rPr>
          <w:rFonts w:ascii="Calibri" w:eastAsia="Times New Roman" w:hAnsi="Calibri" w:cs="Calibri"/>
          <w:lang w:val="sr-Cyrl-CS"/>
        </w:rPr>
        <w:t>в</w:t>
      </w:r>
      <w:r w:rsidRPr="001932F5">
        <w:rPr>
          <w:rFonts w:ascii="Calibri" w:eastAsia="Times New Roman" w:hAnsi="Calibri" w:cs="Calibri"/>
          <w:lang w:val="sr-Cyrl-RS"/>
        </w:rPr>
        <w:t>рши процену потребе ургентног, односно привременог смештаја у прихватилиште и прихватну станицу за социјално угрожене грађане, и реализацију истог, до изналажења модела за њихово трајно збрињавање</w:t>
      </w:r>
      <w:r w:rsidRPr="001932F5">
        <w:rPr>
          <w:rFonts w:ascii="Calibri" w:eastAsia="Times New Roman" w:hAnsi="Calibri" w:cs="Calibri"/>
          <w:lang w:val="sr-Cyrl-CS"/>
        </w:rPr>
        <w:t>;</w:t>
      </w:r>
    </w:p>
    <w:p w14:paraId="3EB722B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в</w:t>
      </w:r>
      <w:r w:rsidRPr="001932F5">
        <w:rPr>
          <w:rFonts w:ascii="Calibri" w:eastAsia="Times New Roman" w:hAnsi="Calibri" w:cs="Calibri"/>
          <w:lang w:val="sr-Cyrl-RS"/>
        </w:rPr>
        <w:t>рши процену потребе корисника за пружање услуге, односно остваривања права на помоћ за опрему за смештај (одећа, обућа, трошкови превоза) у установу социјалне заштите или  другу породицу, уколико ту опрему не може да обезбеди сам, као ни његови сродници, који су дужни да учествују у његовом издржавању</w:t>
      </w:r>
      <w:r w:rsidRPr="001932F5">
        <w:rPr>
          <w:rFonts w:ascii="Calibri" w:eastAsia="Times New Roman" w:hAnsi="Calibri" w:cs="Calibri"/>
          <w:lang w:val="sr-Cyrl-CS"/>
        </w:rPr>
        <w:t>;</w:t>
      </w:r>
    </w:p>
    <w:p w14:paraId="12BB94C9"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о</w:t>
      </w:r>
      <w:r w:rsidRPr="001932F5">
        <w:rPr>
          <w:rFonts w:ascii="Calibri" w:eastAsia="Times New Roman" w:hAnsi="Calibri" w:cs="Calibri"/>
          <w:lang w:val="sr-Cyrl-RS"/>
        </w:rPr>
        <w:t>длучује о захтевима грађана за остваривање права на ЈНП, у складу са приложеном документацијом, проценом његових потреба и стања, као и на основу увида у социјални статус  извршен у кућној посети</w:t>
      </w:r>
      <w:r w:rsidRPr="001932F5">
        <w:rPr>
          <w:rFonts w:ascii="Calibri" w:eastAsia="Times New Roman" w:hAnsi="Calibri" w:cs="Calibri"/>
          <w:lang w:val="sr-Cyrl-CS"/>
        </w:rPr>
        <w:t>;</w:t>
      </w:r>
    </w:p>
    <w:p w14:paraId="41478F61"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sr-Cyrl-CS"/>
        </w:rPr>
        <w:t>в</w:t>
      </w:r>
      <w:r w:rsidRPr="001932F5">
        <w:rPr>
          <w:rFonts w:ascii="Calibri" w:eastAsia="Times New Roman" w:hAnsi="Calibri" w:cs="Calibri"/>
          <w:lang w:val="sr-Cyrl-RS"/>
        </w:rPr>
        <w:t>оди евиденцију о износу одобрене ЈНП, као и о броју позитивно решених захтева, а све у складу са критеријумима утврђеним општинском Одлуком о социјалној заштити грађана општине Врбас</w:t>
      </w:r>
      <w:r w:rsidRPr="001932F5">
        <w:rPr>
          <w:rFonts w:ascii="Calibri" w:eastAsia="Times New Roman" w:hAnsi="Calibri" w:cs="Calibri"/>
          <w:lang w:val="sr-Cyrl-CS"/>
        </w:rPr>
        <w:t>;</w:t>
      </w:r>
      <w:r w:rsidRPr="001932F5">
        <w:rPr>
          <w:rFonts w:ascii="Calibri" w:eastAsia="Times New Roman" w:hAnsi="Calibri" w:cs="Calibri"/>
          <w:lang w:val="sr-Cyrl-RS"/>
        </w:rPr>
        <w:t xml:space="preserve"> </w:t>
      </w:r>
    </w:p>
    <w:p w14:paraId="71544418"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sr-Cyrl-CS"/>
        </w:rPr>
        <w:t>в</w:t>
      </w:r>
      <w:r w:rsidRPr="001932F5">
        <w:rPr>
          <w:rFonts w:ascii="Calibri" w:eastAsia="Times New Roman" w:hAnsi="Calibri" w:cs="Calibri"/>
          <w:lang w:val="sr-Cyrl-RS"/>
        </w:rPr>
        <w:t>рши процену потреба породице, односно појединца  за пружањем интервентне ЈНП за решавање изузетно тешке ситуације и  стамбене угрожености, изазване елементарном непогодом  (пожар, земљотрес, поплаве…) и другом ситуацијом, коју не могу самостално да превазиђу</w:t>
      </w:r>
      <w:r w:rsidRPr="001932F5">
        <w:rPr>
          <w:rFonts w:ascii="Calibri" w:eastAsia="Times New Roman" w:hAnsi="Calibri" w:cs="Calibri"/>
          <w:lang w:val="sr-Cyrl-CS"/>
        </w:rPr>
        <w:t>;</w:t>
      </w:r>
    </w:p>
    <w:p w14:paraId="48C52DFA"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w:t>
      </w:r>
      <w:r w:rsidRPr="001932F5">
        <w:rPr>
          <w:rFonts w:ascii="Calibri" w:eastAsia="Times New Roman" w:hAnsi="Calibri" w:cs="Calibri"/>
          <w:lang w:val="sr-Cyrl-CS"/>
        </w:rPr>
        <w:t>и</w:t>
      </w:r>
      <w:r w:rsidRPr="001932F5">
        <w:rPr>
          <w:rFonts w:ascii="Calibri" w:eastAsia="Times New Roman" w:hAnsi="Calibri" w:cs="Calibri"/>
          <w:lang w:val="sr-Cyrl-RS"/>
        </w:rPr>
        <w:t>дентификује и евидентира децу школског узраста, која у складу са општинском Одлуком задовољавају критеријуме за остваривање права на помоћ у набавци школског прибора, уџбеника, одеће и обуће, све на основу приложеним Потврда о редовном школовању;</w:t>
      </w:r>
    </w:p>
    <w:p w14:paraId="4F81A0F8"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п</w:t>
      </w:r>
      <w:r w:rsidRPr="001932F5">
        <w:rPr>
          <w:rFonts w:ascii="Calibri" w:eastAsia="Times New Roman" w:hAnsi="Calibri" w:cs="Calibri"/>
          <w:lang w:val="sr-Cyrl-RS"/>
        </w:rPr>
        <w:t>роцењује испуњеност услова за накнаду трошкова сахрањивања умрлог корисника, односно утврђује да  ли је то лице имало сроднике који су били дужни да за живота издржавају умрлог корисника, односно да се старају о његовом сахрањивању, као и да испитује друге околности од утицаја на накнаду трошкова сахрањивања</w:t>
      </w:r>
      <w:r w:rsidRPr="001932F5">
        <w:rPr>
          <w:rFonts w:ascii="Calibri" w:eastAsia="Times New Roman" w:hAnsi="Calibri" w:cs="Calibri"/>
          <w:lang w:val="sr-Cyrl-CS"/>
        </w:rPr>
        <w:t>;</w:t>
      </w:r>
    </w:p>
    <w:p w14:paraId="3B091912"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и</w:t>
      </w:r>
      <w:r w:rsidRPr="001932F5">
        <w:rPr>
          <w:rFonts w:ascii="Calibri" w:eastAsia="Times New Roman" w:hAnsi="Calibri" w:cs="Calibri"/>
          <w:lang w:val="sr-Cyrl-RS"/>
        </w:rPr>
        <w:t>здаје Уверења о оствареним правима и услугама социјалне заштите, ради приказа надлежним институцијама (ЈКП ''Стандард'', Црвени крст, орган општинске управе…) у сврху остваривања других права и бенефиција (ослобођање од плаћање накнаде трошкова за испоручену воду, одвођење и пречишћавање отпадних вода, за услуге изношења, депоновања и прераду смећа….)</w:t>
      </w:r>
      <w:r w:rsidRPr="001932F5">
        <w:rPr>
          <w:rFonts w:ascii="Calibri" w:eastAsia="Times New Roman" w:hAnsi="Calibri" w:cs="Calibri"/>
          <w:lang w:val="sr-Cyrl-CS"/>
        </w:rPr>
        <w:t>;</w:t>
      </w:r>
    </w:p>
    <w:p w14:paraId="67138C3F"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RS"/>
        </w:rPr>
        <w:t>-</w:t>
      </w:r>
      <w:r w:rsidRPr="001932F5">
        <w:rPr>
          <w:rFonts w:ascii="Calibri" w:eastAsia="Times New Roman" w:hAnsi="Calibri" w:cs="Calibri"/>
          <w:lang w:val="sr-Cyrl-CS"/>
        </w:rPr>
        <w:t>к</w:t>
      </w:r>
      <w:r w:rsidRPr="001932F5">
        <w:rPr>
          <w:rFonts w:ascii="Calibri" w:eastAsia="Times New Roman" w:hAnsi="Calibri" w:cs="Calibri"/>
          <w:lang w:val="sr-Cyrl-RS"/>
        </w:rPr>
        <w:t>онтинуирано испитује потребе корисника, и надлежном органу општинске управе даје сугестије и предлоге у циљу развоја нових, и унапређењу квалитета постојећих услуга социјалне заштите у локалној заједници</w:t>
      </w:r>
      <w:r w:rsidRPr="001932F5">
        <w:rPr>
          <w:rFonts w:ascii="Calibri" w:eastAsia="Times New Roman" w:hAnsi="Calibri" w:cs="Calibri"/>
          <w:lang w:val="sr-Cyrl-CS"/>
        </w:rPr>
        <w:t>;</w:t>
      </w:r>
    </w:p>
    <w:p w14:paraId="73F83C61" w14:textId="77777777" w:rsidR="001932F5" w:rsidRPr="001932F5" w:rsidRDefault="001932F5" w:rsidP="001932F5">
      <w:pPr>
        <w:spacing w:after="0" w:line="240" w:lineRule="auto"/>
        <w:jc w:val="both"/>
        <w:rPr>
          <w:rFonts w:ascii="Calibri" w:eastAsia="Times New Roman" w:hAnsi="Calibri" w:cs="Calibri"/>
          <w:lang w:val="sr-Cyrl-RS"/>
        </w:rPr>
      </w:pPr>
      <w:r w:rsidRPr="001932F5">
        <w:rPr>
          <w:rFonts w:ascii="Calibri" w:eastAsia="Times New Roman" w:hAnsi="Calibri" w:cs="Calibri"/>
          <w:lang w:val="sr-Cyrl-RS"/>
        </w:rPr>
        <w:t>-ради и друге послове по налогу директора.</w:t>
      </w:r>
    </w:p>
    <w:p w14:paraId="153139DF" w14:textId="77777777" w:rsidR="001932F5" w:rsidRPr="001932F5" w:rsidRDefault="001932F5" w:rsidP="001932F5">
      <w:pPr>
        <w:spacing w:after="0" w:line="240" w:lineRule="auto"/>
        <w:jc w:val="center"/>
        <w:rPr>
          <w:rFonts w:ascii="Calibri" w:eastAsia="Times New Roman" w:hAnsi="Calibri" w:cs="Calibri"/>
          <w:b/>
          <w:lang w:val="sr-Cyrl-RS"/>
        </w:rPr>
      </w:pPr>
    </w:p>
    <w:p w14:paraId="1C85D164" w14:textId="77777777" w:rsidR="001932F5" w:rsidRPr="001932F5" w:rsidRDefault="001932F5" w:rsidP="001932F5">
      <w:pPr>
        <w:spacing w:after="0" w:line="240" w:lineRule="auto"/>
        <w:jc w:val="center"/>
        <w:rPr>
          <w:rFonts w:ascii="Calibri" w:eastAsia="Times New Roman" w:hAnsi="Calibri" w:cs="Calibri"/>
          <w:b/>
          <w:lang w:val="sr-Cyrl-CS"/>
        </w:rPr>
      </w:pPr>
      <w:r w:rsidRPr="001932F5">
        <w:rPr>
          <w:rFonts w:ascii="Calibri" w:eastAsia="Times New Roman" w:hAnsi="Calibri" w:cs="Calibri"/>
          <w:b/>
          <w:lang w:val="sr-Cyrl-RS"/>
        </w:rPr>
        <w:t>Члан 3</w:t>
      </w:r>
      <w:r w:rsidRPr="001932F5">
        <w:rPr>
          <w:rFonts w:ascii="Calibri" w:eastAsia="Times New Roman" w:hAnsi="Calibri" w:cs="Calibri"/>
          <w:b/>
          <w:lang w:val="sr-Cyrl-CS"/>
        </w:rPr>
        <w:t>4</w:t>
      </w:r>
      <w:r w:rsidRPr="001932F5">
        <w:rPr>
          <w:rFonts w:ascii="Calibri" w:eastAsia="Times New Roman" w:hAnsi="Calibri" w:cs="Calibri"/>
          <w:b/>
          <w:lang w:val="sr-Cyrl-RS"/>
        </w:rPr>
        <w:t>.</w:t>
      </w:r>
    </w:p>
    <w:p w14:paraId="54BEB7B4" w14:textId="77777777" w:rsidR="001932F5" w:rsidRPr="001932F5" w:rsidRDefault="001932F5" w:rsidP="001932F5">
      <w:pPr>
        <w:spacing w:after="0" w:line="240" w:lineRule="auto"/>
        <w:jc w:val="both"/>
        <w:rPr>
          <w:rFonts w:ascii="Calibri" w:eastAsia="Times New Roman" w:hAnsi="Calibri" w:cs="Calibri"/>
          <w:b/>
          <w:u w:val="single"/>
          <w:lang w:val="sr-Cyrl-CS"/>
        </w:rPr>
      </w:pPr>
      <w:r w:rsidRPr="001932F5">
        <w:rPr>
          <w:rFonts w:ascii="Calibri" w:eastAsia="Times New Roman" w:hAnsi="Calibri" w:cs="Calibri"/>
          <w:b/>
          <w:lang w:val="sr-Cyrl-CS"/>
        </w:rPr>
        <w:t xml:space="preserve">       </w:t>
      </w:r>
      <w:r w:rsidRPr="001932F5">
        <w:rPr>
          <w:rFonts w:ascii="Calibri" w:eastAsia="Times New Roman" w:hAnsi="Calibri" w:cs="Calibri"/>
          <w:b/>
          <w:u w:val="single"/>
          <w:lang w:val="sr-Cyrl-CS"/>
        </w:rPr>
        <w:t>ПРЕЛАЗНЕ И ЗАВРШНЕ ОДЛУКЕ</w:t>
      </w:r>
    </w:p>
    <w:p w14:paraId="339A4E15" w14:textId="77777777" w:rsidR="001932F5" w:rsidRPr="001932F5" w:rsidRDefault="001932F5" w:rsidP="001932F5">
      <w:pPr>
        <w:spacing w:after="0" w:line="240" w:lineRule="auto"/>
        <w:jc w:val="both"/>
        <w:rPr>
          <w:rFonts w:ascii="Calibri" w:eastAsia="Times New Roman" w:hAnsi="Calibri" w:cs="Calibri"/>
          <w:b/>
          <w:lang w:val="sr-Cyrl-CS"/>
        </w:rPr>
      </w:pPr>
    </w:p>
    <w:p w14:paraId="41B23F5D"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b/>
          <w:lang w:val="sr-Cyrl-CS"/>
        </w:rPr>
        <w:tab/>
      </w:r>
      <w:r w:rsidRPr="001932F5">
        <w:rPr>
          <w:rFonts w:ascii="Calibri" w:eastAsia="Times New Roman" w:hAnsi="Calibri" w:cs="Calibri"/>
          <w:lang w:val="sr-Cyrl-CS"/>
        </w:rPr>
        <w:t>Овај Правилник ступа на снагу осмог дана од дана објављивања на огласној табли центра.</w:t>
      </w:r>
    </w:p>
    <w:p w14:paraId="6E35B46A" w14:textId="77777777" w:rsidR="001932F5" w:rsidRPr="001932F5" w:rsidRDefault="001932F5" w:rsidP="001932F5">
      <w:pPr>
        <w:spacing w:after="0" w:line="240" w:lineRule="auto"/>
        <w:jc w:val="both"/>
        <w:rPr>
          <w:rFonts w:ascii="Calibri" w:eastAsia="Times New Roman" w:hAnsi="Calibri" w:cs="Calibri"/>
          <w:lang w:val="sr-Cyrl-CS"/>
        </w:rPr>
      </w:pPr>
    </w:p>
    <w:p w14:paraId="1D573A59" w14:textId="77777777" w:rsidR="001932F5" w:rsidRPr="001932F5" w:rsidRDefault="001932F5" w:rsidP="001932F5">
      <w:pPr>
        <w:spacing w:after="0" w:line="240" w:lineRule="auto"/>
        <w:jc w:val="both"/>
        <w:rPr>
          <w:rFonts w:ascii="Calibri" w:eastAsia="Times New Roman" w:hAnsi="Calibri" w:cs="Calibri"/>
          <w:b/>
          <w:lang w:val="sr-Cyrl-CS"/>
        </w:rPr>
      </w:pP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b/>
          <w:lang w:val="sr-Cyrl-CS"/>
        </w:rPr>
        <w:t>Члан 35.</w:t>
      </w:r>
      <w:r w:rsidRPr="001932F5">
        <w:rPr>
          <w:rFonts w:ascii="Calibri" w:eastAsia="Times New Roman" w:hAnsi="Calibri" w:cs="Calibri"/>
          <w:b/>
          <w:lang w:val="sr-Cyrl-CS"/>
        </w:rPr>
        <w:tab/>
      </w:r>
    </w:p>
    <w:p w14:paraId="36663B47"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Измене и допуне овог Правилника вршиће се на начин и по поступку по коме је и донет.</w:t>
      </w:r>
    </w:p>
    <w:p w14:paraId="0AFCEF8F" w14:textId="77777777" w:rsidR="001932F5" w:rsidRPr="001932F5" w:rsidRDefault="001932F5" w:rsidP="001932F5">
      <w:pPr>
        <w:spacing w:after="0" w:line="240" w:lineRule="auto"/>
        <w:jc w:val="both"/>
        <w:rPr>
          <w:rFonts w:ascii="Calibri" w:eastAsia="Times New Roman" w:hAnsi="Calibri" w:cs="Calibri"/>
          <w:lang w:val="sr-Cyrl-CS"/>
        </w:rPr>
      </w:pPr>
    </w:p>
    <w:p w14:paraId="247EEF7B" w14:textId="77777777" w:rsidR="001932F5" w:rsidRPr="001932F5" w:rsidRDefault="001932F5" w:rsidP="001932F5">
      <w:pPr>
        <w:spacing w:after="0" w:line="240" w:lineRule="auto"/>
        <w:jc w:val="both"/>
        <w:rPr>
          <w:rFonts w:ascii="Calibri" w:eastAsia="Times New Roman" w:hAnsi="Calibri" w:cs="Calibri"/>
          <w:b/>
          <w:lang w:val="sr-Cyrl-CS"/>
        </w:rPr>
      </w:pP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b/>
          <w:lang w:val="sr-Cyrl-CS"/>
        </w:rPr>
        <w:t>Члан 36.</w:t>
      </w:r>
    </w:p>
    <w:p w14:paraId="34B613CE"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t>Ступањем на снагу овог Правилника престаје да важи Правилник о унутрашњој организацији са описом послова и систематизацијом радних места у Центру за социјални рад општине Врбас од 27.01.2016 године.</w:t>
      </w:r>
    </w:p>
    <w:p w14:paraId="4822A2AC" w14:textId="77777777" w:rsidR="001932F5" w:rsidRPr="001932F5" w:rsidRDefault="001932F5" w:rsidP="001932F5">
      <w:pPr>
        <w:spacing w:after="0" w:line="240" w:lineRule="auto"/>
        <w:jc w:val="both"/>
        <w:rPr>
          <w:rFonts w:ascii="Calibri" w:eastAsia="Times New Roman" w:hAnsi="Calibri" w:cs="Calibri"/>
          <w:lang w:val="sr-Cyrl-CS"/>
        </w:rPr>
      </w:pPr>
    </w:p>
    <w:p w14:paraId="73C77C58" w14:textId="77777777" w:rsidR="001932F5" w:rsidRPr="001932F5" w:rsidRDefault="001932F5" w:rsidP="001932F5">
      <w:pPr>
        <w:spacing w:after="0" w:line="240" w:lineRule="auto"/>
        <w:jc w:val="both"/>
        <w:rPr>
          <w:rFonts w:ascii="Calibri" w:eastAsia="Times New Roman" w:hAnsi="Calibri" w:cs="Calibri"/>
          <w:lang w:val="sr-Cyrl-CS"/>
        </w:rPr>
      </w:pPr>
    </w:p>
    <w:p w14:paraId="46FA3055" w14:textId="77777777" w:rsidR="001932F5" w:rsidRPr="001932F5" w:rsidRDefault="001932F5" w:rsidP="001932F5">
      <w:pPr>
        <w:spacing w:after="0" w:line="240" w:lineRule="auto"/>
        <w:jc w:val="both"/>
        <w:rPr>
          <w:rFonts w:ascii="Calibri" w:eastAsia="Times New Roman" w:hAnsi="Calibri" w:cs="Calibri"/>
          <w:lang w:val="sr-Cyrl-CS"/>
        </w:rPr>
      </w:pPr>
    </w:p>
    <w:p w14:paraId="071D0A2B" w14:textId="77777777" w:rsidR="001932F5" w:rsidRPr="001932F5" w:rsidRDefault="001932F5" w:rsidP="001932F5">
      <w:pPr>
        <w:spacing w:after="0" w:line="240" w:lineRule="auto"/>
        <w:jc w:val="both"/>
        <w:rPr>
          <w:rFonts w:ascii="Calibri" w:eastAsia="Times New Roman" w:hAnsi="Calibri" w:cs="Calibri"/>
          <w:lang w:val="sr-Cyrl-RS"/>
        </w:rPr>
      </w:pPr>
    </w:p>
    <w:p w14:paraId="001BCC92" w14:textId="77777777" w:rsidR="001932F5" w:rsidRPr="001932F5" w:rsidRDefault="001932F5" w:rsidP="001932F5">
      <w:pPr>
        <w:spacing w:after="0" w:line="240" w:lineRule="auto"/>
        <w:jc w:val="both"/>
        <w:rPr>
          <w:rFonts w:ascii="Calibri" w:eastAsia="Times New Roman" w:hAnsi="Calibri" w:cs="Calibri"/>
          <w:lang w:val="ru-RU"/>
        </w:rPr>
      </w:pPr>
      <w:r w:rsidRPr="001932F5">
        <w:rPr>
          <w:rFonts w:ascii="Calibri" w:eastAsia="Times New Roman" w:hAnsi="Calibri" w:cs="Calibri"/>
          <w:lang w:val="ru-RU"/>
        </w:rPr>
        <w:t xml:space="preserve">               </w:t>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r>
    </w:p>
    <w:p w14:paraId="4583B250" w14:textId="77777777" w:rsidR="001932F5" w:rsidRPr="001932F5" w:rsidRDefault="001932F5" w:rsidP="001932F5">
      <w:pPr>
        <w:spacing w:after="0" w:line="240" w:lineRule="auto"/>
        <w:rPr>
          <w:rFonts w:ascii="Calibri" w:eastAsia="Times New Roman" w:hAnsi="Calibri" w:cs="Calibri"/>
          <w:lang w:val="ru-RU"/>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482"/>
        <w:gridCol w:w="1578"/>
        <w:gridCol w:w="2160"/>
        <w:gridCol w:w="1260"/>
        <w:gridCol w:w="1376"/>
        <w:gridCol w:w="709"/>
        <w:gridCol w:w="567"/>
      </w:tblGrid>
      <w:tr w:rsidR="001932F5" w:rsidRPr="001932F5" w14:paraId="7D138E2D" w14:textId="77777777" w:rsidTr="006F4AC7">
        <w:trPr>
          <w:trHeight w:val="1125"/>
        </w:trPr>
        <w:tc>
          <w:tcPr>
            <w:tcW w:w="468" w:type="dxa"/>
            <w:tcBorders>
              <w:top w:val="single" w:sz="4" w:space="0" w:color="auto"/>
              <w:left w:val="single" w:sz="4" w:space="0" w:color="auto"/>
              <w:bottom w:val="single" w:sz="4" w:space="0" w:color="auto"/>
              <w:right w:val="single" w:sz="4" w:space="0" w:color="auto"/>
            </w:tcBorders>
          </w:tcPr>
          <w:p w14:paraId="685C8685" w14:textId="77777777" w:rsidR="001932F5" w:rsidRPr="001932F5" w:rsidRDefault="001932F5" w:rsidP="001932F5">
            <w:pPr>
              <w:spacing w:after="0" w:line="240" w:lineRule="auto"/>
              <w:rPr>
                <w:rFonts w:ascii="Calibri" w:eastAsia="Calibri" w:hAnsi="Calibri" w:cs="Calibri"/>
                <w:lang w:val="sr-Cyrl-RS"/>
              </w:rPr>
            </w:pPr>
            <w:r w:rsidRPr="001932F5">
              <w:rPr>
                <w:rFonts w:ascii="Calibri" w:eastAsia="Calibri" w:hAnsi="Calibri" w:cs="Calibri"/>
              </w:rPr>
              <w:t>Р</w:t>
            </w:r>
            <w:r w:rsidRPr="001932F5">
              <w:rPr>
                <w:rFonts w:ascii="Calibri" w:eastAsia="Calibri" w:hAnsi="Calibri" w:cs="Calibri"/>
                <w:lang w:val="sr-Cyrl-RS"/>
              </w:rPr>
              <w:t>.</w:t>
            </w:r>
          </w:p>
          <w:p w14:paraId="40A19447" w14:textId="77777777" w:rsidR="001932F5" w:rsidRPr="001932F5" w:rsidRDefault="001932F5" w:rsidP="001932F5">
            <w:pPr>
              <w:spacing w:after="0" w:line="276" w:lineRule="auto"/>
              <w:rPr>
                <w:rFonts w:ascii="Calibri" w:eastAsia="Calibri" w:hAnsi="Calibri" w:cs="Calibri"/>
              </w:rPr>
            </w:pPr>
            <w:proofErr w:type="spellStart"/>
            <w:r w:rsidRPr="001932F5">
              <w:rPr>
                <w:rFonts w:ascii="Calibri" w:eastAsia="Calibri" w:hAnsi="Calibri" w:cs="Calibri"/>
              </w:rPr>
              <w:t>бр</w:t>
            </w:r>
            <w:proofErr w:type="spellEnd"/>
          </w:p>
        </w:tc>
        <w:tc>
          <w:tcPr>
            <w:tcW w:w="1482" w:type="dxa"/>
            <w:tcBorders>
              <w:top w:val="single" w:sz="4" w:space="0" w:color="auto"/>
              <w:left w:val="single" w:sz="4" w:space="0" w:color="auto"/>
              <w:bottom w:val="single" w:sz="4" w:space="0" w:color="auto"/>
              <w:right w:val="single" w:sz="4" w:space="0" w:color="auto"/>
            </w:tcBorders>
          </w:tcPr>
          <w:p w14:paraId="11C23A38" w14:textId="77777777" w:rsidR="001932F5" w:rsidRPr="001932F5" w:rsidRDefault="001932F5" w:rsidP="001932F5">
            <w:pPr>
              <w:spacing w:after="0" w:line="276" w:lineRule="auto"/>
              <w:rPr>
                <w:rFonts w:ascii="Calibri" w:eastAsia="Calibri" w:hAnsi="Calibri" w:cs="Calibri"/>
              </w:rPr>
            </w:pPr>
            <w:r w:rsidRPr="001932F5">
              <w:rPr>
                <w:rFonts w:ascii="Calibri" w:eastAsia="Calibri" w:hAnsi="Calibri" w:cs="Calibri"/>
                <w:lang w:val="sr-Cyrl-CS"/>
              </w:rPr>
              <w:t>Назив радног места</w:t>
            </w:r>
          </w:p>
        </w:tc>
        <w:tc>
          <w:tcPr>
            <w:tcW w:w="1578" w:type="dxa"/>
            <w:tcBorders>
              <w:top w:val="single" w:sz="4" w:space="0" w:color="auto"/>
              <w:left w:val="single" w:sz="4" w:space="0" w:color="auto"/>
              <w:bottom w:val="single" w:sz="4" w:space="0" w:color="auto"/>
              <w:right w:val="single" w:sz="4" w:space="0" w:color="auto"/>
            </w:tcBorders>
          </w:tcPr>
          <w:p w14:paraId="63402253" w14:textId="77777777" w:rsidR="001932F5" w:rsidRPr="001932F5" w:rsidRDefault="001932F5" w:rsidP="001932F5">
            <w:pPr>
              <w:spacing w:after="0" w:line="276" w:lineRule="auto"/>
              <w:rPr>
                <w:rFonts w:ascii="Calibri" w:eastAsia="Calibri" w:hAnsi="Calibri" w:cs="Calibri"/>
              </w:rPr>
            </w:pPr>
            <w:proofErr w:type="spellStart"/>
            <w:r w:rsidRPr="001932F5">
              <w:rPr>
                <w:rFonts w:ascii="Calibri" w:eastAsia="Calibri" w:hAnsi="Calibri" w:cs="Calibri"/>
              </w:rPr>
              <w:t>Стручна</w:t>
            </w:r>
            <w:proofErr w:type="spellEnd"/>
            <w:r w:rsidRPr="001932F5">
              <w:rPr>
                <w:rFonts w:ascii="Calibri" w:eastAsia="Calibri" w:hAnsi="Calibri" w:cs="Calibri"/>
              </w:rPr>
              <w:t xml:space="preserve"> </w:t>
            </w:r>
            <w:proofErr w:type="spellStart"/>
            <w:r w:rsidRPr="001932F5">
              <w:rPr>
                <w:rFonts w:ascii="Calibri" w:eastAsia="Calibri" w:hAnsi="Calibri" w:cs="Calibri"/>
              </w:rPr>
              <w:t>спрема</w:t>
            </w:r>
            <w:proofErr w:type="spellEnd"/>
          </w:p>
        </w:tc>
        <w:tc>
          <w:tcPr>
            <w:tcW w:w="2160" w:type="dxa"/>
            <w:tcBorders>
              <w:top w:val="single" w:sz="4" w:space="0" w:color="auto"/>
              <w:left w:val="single" w:sz="4" w:space="0" w:color="auto"/>
              <w:bottom w:val="single" w:sz="4" w:space="0" w:color="auto"/>
              <w:right w:val="single" w:sz="4" w:space="0" w:color="auto"/>
            </w:tcBorders>
          </w:tcPr>
          <w:p w14:paraId="2E71BBE5" w14:textId="77777777" w:rsidR="001932F5" w:rsidRPr="001932F5" w:rsidRDefault="001932F5" w:rsidP="001932F5">
            <w:pPr>
              <w:spacing w:after="0" w:line="276" w:lineRule="auto"/>
              <w:rPr>
                <w:rFonts w:ascii="Calibri" w:eastAsia="Calibri" w:hAnsi="Calibri" w:cs="Calibri"/>
              </w:rPr>
            </w:pPr>
            <w:proofErr w:type="spellStart"/>
            <w:r w:rsidRPr="001932F5">
              <w:rPr>
                <w:rFonts w:ascii="Calibri" w:eastAsia="Calibri" w:hAnsi="Calibri" w:cs="Calibri"/>
              </w:rPr>
              <w:t>Услови</w:t>
            </w:r>
            <w:proofErr w:type="spellEnd"/>
          </w:p>
        </w:tc>
        <w:tc>
          <w:tcPr>
            <w:tcW w:w="1260" w:type="dxa"/>
            <w:tcBorders>
              <w:top w:val="single" w:sz="4" w:space="0" w:color="auto"/>
              <w:left w:val="single" w:sz="4" w:space="0" w:color="auto"/>
              <w:bottom w:val="single" w:sz="4" w:space="0" w:color="auto"/>
              <w:right w:val="single" w:sz="4" w:space="0" w:color="auto"/>
            </w:tcBorders>
          </w:tcPr>
          <w:p w14:paraId="5C420FB0" w14:textId="77777777" w:rsidR="001932F5" w:rsidRPr="001932F5" w:rsidRDefault="001932F5" w:rsidP="001932F5">
            <w:pPr>
              <w:spacing w:after="0" w:line="276" w:lineRule="auto"/>
              <w:rPr>
                <w:rFonts w:ascii="Calibri" w:eastAsia="Calibri" w:hAnsi="Calibri" w:cs="Calibri"/>
                <w:lang w:val="sr-Cyrl-RS"/>
              </w:rPr>
            </w:pPr>
            <w:proofErr w:type="spellStart"/>
            <w:r w:rsidRPr="001932F5">
              <w:rPr>
                <w:rFonts w:ascii="Calibri" w:eastAsia="Calibri" w:hAnsi="Calibri" w:cs="Calibri"/>
              </w:rPr>
              <w:t>Рад</w:t>
            </w:r>
            <w:proofErr w:type="spellEnd"/>
            <w:r w:rsidRPr="001932F5">
              <w:rPr>
                <w:rFonts w:ascii="Calibri" w:eastAsia="Calibri" w:hAnsi="Calibri" w:cs="Calibri"/>
                <w:lang w:val="sr-Cyrl-CS"/>
              </w:rPr>
              <w:t xml:space="preserve">но </w:t>
            </w:r>
            <w:proofErr w:type="spellStart"/>
            <w:r w:rsidRPr="001932F5">
              <w:rPr>
                <w:rFonts w:ascii="Calibri" w:eastAsia="Calibri" w:hAnsi="Calibri" w:cs="Calibri"/>
              </w:rPr>
              <w:t>искус</w:t>
            </w:r>
            <w:proofErr w:type="spellEnd"/>
            <w:r w:rsidRPr="001932F5">
              <w:rPr>
                <w:rFonts w:ascii="Calibri" w:eastAsia="Calibri" w:hAnsi="Calibri" w:cs="Calibri"/>
                <w:lang w:val="sr-Cyrl-CS"/>
              </w:rPr>
              <w:t>тв</w:t>
            </w:r>
            <w:r w:rsidRPr="001932F5">
              <w:rPr>
                <w:rFonts w:ascii="Calibri" w:eastAsia="Calibri" w:hAnsi="Calibri" w:cs="Calibri"/>
                <w:lang w:val="sr-Cyrl-RS"/>
              </w:rPr>
              <w:t>о</w:t>
            </w:r>
          </w:p>
        </w:tc>
        <w:tc>
          <w:tcPr>
            <w:tcW w:w="1376" w:type="dxa"/>
            <w:tcBorders>
              <w:top w:val="single" w:sz="4" w:space="0" w:color="auto"/>
              <w:left w:val="single" w:sz="4" w:space="0" w:color="auto"/>
              <w:bottom w:val="single" w:sz="4" w:space="0" w:color="auto"/>
              <w:right w:val="single" w:sz="4" w:space="0" w:color="auto"/>
            </w:tcBorders>
          </w:tcPr>
          <w:p w14:paraId="6D60C86C" w14:textId="77777777" w:rsidR="001932F5" w:rsidRPr="001932F5" w:rsidRDefault="001932F5" w:rsidP="001932F5">
            <w:pPr>
              <w:spacing w:after="0" w:line="276" w:lineRule="auto"/>
              <w:rPr>
                <w:rFonts w:ascii="Calibri" w:eastAsia="Calibri" w:hAnsi="Calibri" w:cs="Calibri"/>
              </w:rPr>
            </w:pPr>
            <w:proofErr w:type="spellStart"/>
            <w:r w:rsidRPr="001932F5">
              <w:rPr>
                <w:rFonts w:ascii="Calibri" w:eastAsia="Calibri" w:hAnsi="Calibri" w:cs="Calibri"/>
              </w:rPr>
              <w:t>Посебни</w:t>
            </w:r>
            <w:proofErr w:type="spellEnd"/>
            <w:r w:rsidRPr="001932F5">
              <w:rPr>
                <w:rFonts w:ascii="Calibri" w:eastAsia="Calibri" w:hAnsi="Calibri" w:cs="Calibri"/>
              </w:rPr>
              <w:t xml:space="preserve"> </w:t>
            </w:r>
            <w:proofErr w:type="spellStart"/>
            <w:r w:rsidRPr="001932F5">
              <w:rPr>
                <w:rFonts w:ascii="Calibri" w:eastAsia="Calibri" w:hAnsi="Calibri" w:cs="Calibri"/>
              </w:rPr>
              <w:t>услови</w:t>
            </w:r>
            <w:proofErr w:type="spellEnd"/>
          </w:p>
        </w:tc>
        <w:tc>
          <w:tcPr>
            <w:tcW w:w="709" w:type="dxa"/>
            <w:tcBorders>
              <w:top w:val="single" w:sz="4" w:space="0" w:color="auto"/>
              <w:left w:val="single" w:sz="4" w:space="0" w:color="auto"/>
              <w:bottom w:val="single" w:sz="4" w:space="0" w:color="auto"/>
              <w:right w:val="single" w:sz="4" w:space="0" w:color="auto"/>
            </w:tcBorders>
          </w:tcPr>
          <w:p w14:paraId="34F5D03F"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RS"/>
              </w:rPr>
              <w:t xml:space="preserve"> </w:t>
            </w:r>
            <w:r w:rsidRPr="001932F5">
              <w:rPr>
                <w:rFonts w:ascii="Calibri" w:eastAsia="Calibri" w:hAnsi="Calibri" w:cs="Calibri"/>
                <w:lang w:val="sr-Cyrl-CS"/>
              </w:rPr>
              <w:t>Бр. извршилаца</w:t>
            </w:r>
          </w:p>
        </w:tc>
        <w:tc>
          <w:tcPr>
            <w:tcW w:w="567" w:type="dxa"/>
            <w:tcBorders>
              <w:top w:val="single" w:sz="4" w:space="0" w:color="auto"/>
              <w:left w:val="single" w:sz="4" w:space="0" w:color="auto"/>
              <w:bottom w:val="single" w:sz="4" w:space="0" w:color="auto"/>
              <w:right w:val="single" w:sz="4" w:space="0" w:color="auto"/>
            </w:tcBorders>
          </w:tcPr>
          <w:p w14:paraId="5542C1D9"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Извор финансирања</w:t>
            </w:r>
          </w:p>
        </w:tc>
      </w:tr>
      <w:tr w:rsidR="001932F5" w:rsidRPr="001932F5" w14:paraId="45573AF6" w14:textId="77777777" w:rsidTr="006F4AC7">
        <w:trPr>
          <w:trHeight w:val="455"/>
        </w:trPr>
        <w:tc>
          <w:tcPr>
            <w:tcW w:w="468" w:type="dxa"/>
            <w:tcBorders>
              <w:top w:val="single" w:sz="4" w:space="0" w:color="auto"/>
              <w:left w:val="single" w:sz="4" w:space="0" w:color="auto"/>
              <w:bottom w:val="single" w:sz="4" w:space="0" w:color="auto"/>
              <w:right w:val="single" w:sz="4" w:space="0" w:color="auto"/>
            </w:tcBorders>
          </w:tcPr>
          <w:p w14:paraId="72424736" w14:textId="77777777" w:rsidR="001932F5" w:rsidRPr="001932F5" w:rsidRDefault="001932F5" w:rsidP="001932F5">
            <w:pPr>
              <w:spacing w:after="0" w:line="276" w:lineRule="auto"/>
              <w:rPr>
                <w:rFonts w:ascii="Calibri" w:eastAsia="Calibri" w:hAnsi="Calibri" w:cs="Calibri"/>
                <w:lang w:val="ru-RU"/>
              </w:rPr>
            </w:pPr>
          </w:p>
        </w:tc>
        <w:tc>
          <w:tcPr>
            <w:tcW w:w="1482" w:type="dxa"/>
            <w:tcBorders>
              <w:top w:val="single" w:sz="4" w:space="0" w:color="auto"/>
              <w:left w:val="single" w:sz="4" w:space="0" w:color="auto"/>
              <w:bottom w:val="single" w:sz="4" w:space="0" w:color="auto"/>
              <w:right w:val="single" w:sz="4" w:space="0" w:color="auto"/>
            </w:tcBorders>
          </w:tcPr>
          <w:p w14:paraId="73B2CDFD" w14:textId="77777777" w:rsidR="001932F5" w:rsidRPr="001932F5" w:rsidRDefault="001932F5" w:rsidP="001932F5">
            <w:pPr>
              <w:spacing w:after="0" w:line="276" w:lineRule="auto"/>
              <w:rPr>
                <w:rFonts w:ascii="Calibri" w:eastAsia="Calibri" w:hAnsi="Calibri" w:cs="Calibri"/>
                <w:lang w:val="ru-RU"/>
              </w:rPr>
            </w:pPr>
          </w:p>
        </w:tc>
        <w:tc>
          <w:tcPr>
            <w:tcW w:w="1578" w:type="dxa"/>
            <w:tcBorders>
              <w:top w:val="single" w:sz="4" w:space="0" w:color="auto"/>
              <w:left w:val="single" w:sz="4" w:space="0" w:color="auto"/>
              <w:bottom w:val="single" w:sz="4" w:space="0" w:color="auto"/>
              <w:right w:val="single" w:sz="4" w:space="0" w:color="auto"/>
            </w:tcBorders>
          </w:tcPr>
          <w:p w14:paraId="2D9547FD" w14:textId="77777777" w:rsidR="001932F5" w:rsidRPr="001932F5" w:rsidRDefault="001932F5" w:rsidP="001932F5">
            <w:pPr>
              <w:spacing w:after="0" w:line="276" w:lineRule="auto"/>
              <w:rPr>
                <w:rFonts w:ascii="Calibri" w:eastAsia="Calibri" w:hAnsi="Calibri" w:cs="Calibri"/>
                <w:lang w:val="ru-RU"/>
              </w:rPr>
            </w:pPr>
          </w:p>
        </w:tc>
        <w:tc>
          <w:tcPr>
            <w:tcW w:w="2160" w:type="dxa"/>
            <w:tcBorders>
              <w:top w:val="single" w:sz="4" w:space="0" w:color="auto"/>
              <w:left w:val="single" w:sz="4" w:space="0" w:color="auto"/>
              <w:bottom w:val="single" w:sz="4" w:space="0" w:color="auto"/>
              <w:right w:val="single" w:sz="4" w:space="0" w:color="auto"/>
            </w:tcBorders>
          </w:tcPr>
          <w:p w14:paraId="52F79019" w14:textId="77777777" w:rsidR="001932F5" w:rsidRPr="001932F5" w:rsidRDefault="001932F5" w:rsidP="001932F5">
            <w:pPr>
              <w:spacing w:after="0" w:line="276" w:lineRule="auto"/>
              <w:jc w:val="center"/>
              <w:rPr>
                <w:rFonts w:ascii="Calibri" w:eastAsia="Calibri" w:hAnsi="Calibri" w:cs="Calibri"/>
                <w:b/>
                <w:lang w:val="sr-Cyrl-CS"/>
              </w:rPr>
            </w:pPr>
            <w:r w:rsidRPr="001932F5">
              <w:rPr>
                <w:rFonts w:ascii="Calibri" w:eastAsia="Calibri" w:hAnsi="Calibri" w:cs="Calibri"/>
                <w:b/>
                <w:lang w:val="sr-Cyrl-CS"/>
              </w:rPr>
              <w:t>МИНРЗС</w:t>
            </w:r>
          </w:p>
        </w:tc>
        <w:tc>
          <w:tcPr>
            <w:tcW w:w="1260" w:type="dxa"/>
            <w:tcBorders>
              <w:top w:val="single" w:sz="4" w:space="0" w:color="auto"/>
              <w:left w:val="single" w:sz="4" w:space="0" w:color="auto"/>
              <w:bottom w:val="single" w:sz="4" w:space="0" w:color="auto"/>
              <w:right w:val="single" w:sz="4" w:space="0" w:color="auto"/>
            </w:tcBorders>
          </w:tcPr>
          <w:p w14:paraId="7E5FEB17" w14:textId="77777777" w:rsidR="001932F5" w:rsidRPr="001932F5" w:rsidRDefault="001932F5" w:rsidP="001932F5">
            <w:pPr>
              <w:spacing w:after="0" w:line="276" w:lineRule="auto"/>
              <w:rPr>
                <w:rFonts w:ascii="Calibri" w:eastAsia="Calibri" w:hAnsi="Calibri" w:cs="Calibri"/>
                <w:lang w:val="ru-RU"/>
              </w:rPr>
            </w:pPr>
          </w:p>
        </w:tc>
        <w:tc>
          <w:tcPr>
            <w:tcW w:w="1376" w:type="dxa"/>
            <w:tcBorders>
              <w:top w:val="single" w:sz="4" w:space="0" w:color="auto"/>
              <w:left w:val="single" w:sz="4" w:space="0" w:color="auto"/>
              <w:bottom w:val="single" w:sz="4" w:space="0" w:color="auto"/>
              <w:right w:val="single" w:sz="4" w:space="0" w:color="auto"/>
            </w:tcBorders>
          </w:tcPr>
          <w:p w14:paraId="40CAD3A8" w14:textId="77777777" w:rsidR="001932F5" w:rsidRPr="001932F5" w:rsidRDefault="001932F5" w:rsidP="001932F5">
            <w:pPr>
              <w:spacing w:after="0" w:line="276" w:lineRule="auto"/>
              <w:rPr>
                <w:rFonts w:ascii="Calibri" w:eastAsia="Calibri" w:hAnsi="Calibri" w:cs="Calibri"/>
                <w:lang w:val="ru-RU"/>
              </w:rPr>
            </w:pPr>
          </w:p>
        </w:tc>
        <w:tc>
          <w:tcPr>
            <w:tcW w:w="709" w:type="dxa"/>
            <w:tcBorders>
              <w:top w:val="single" w:sz="4" w:space="0" w:color="auto"/>
              <w:left w:val="single" w:sz="4" w:space="0" w:color="auto"/>
              <w:bottom w:val="single" w:sz="4" w:space="0" w:color="auto"/>
              <w:right w:val="single" w:sz="4" w:space="0" w:color="auto"/>
            </w:tcBorders>
          </w:tcPr>
          <w:p w14:paraId="4026A913" w14:textId="77777777" w:rsidR="001932F5" w:rsidRPr="001932F5" w:rsidRDefault="001932F5" w:rsidP="001932F5">
            <w:pPr>
              <w:spacing w:after="0" w:line="276" w:lineRule="auto"/>
              <w:rPr>
                <w:rFonts w:ascii="Calibri" w:eastAsia="Calibri" w:hAnsi="Calibri" w:cs="Calibri"/>
                <w:lang w:val="sr-Cyrl-RS"/>
              </w:rPr>
            </w:pPr>
          </w:p>
        </w:tc>
        <w:tc>
          <w:tcPr>
            <w:tcW w:w="567" w:type="dxa"/>
            <w:tcBorders>
              <w:top w:val="single" w:sz="4" w:space="0" w:color="auto"/>
              <w:left w:val="single" w:sz="4" w:space="0" w:color="auto"/>
              <w:bottom w:val="single" w:sz="4" w:space="0" w:color="auto"/>
              <w:right w:val="single" w:sz="4" w:space="0" w:color="auto"/>
            </w:tcBorders>
          </w:tcPr>
          <w:p w14:paraId="26311DF6" w14:textId="77777777" w:rsidR="001932F5" w:rsidRPr="001932F5" w:rsidRDefault="001932F5" w:rsidP="001932F5">
            <w:pPr>
              <w:spacing w:after="0" w:line="276" w:lineRule="auto"/>
              <w:rPr>
                <w:rFonts w:ascii="Calibri" w:eastAsia="Calibri" w:hAnsi="Calibri" w:cs="Calibri"/>
                <w:lang w:val="ru-RU"/>
              </w:rPr>
            </w:pPr>
          </w:p>
        </w:tc>
      </w:tr>
      <w:tr w:rsidR="001932F5" w:rsidRPr="001932F5" w14:paraId="3A07BA6A" w14:textId="77777777" w:rsidTr="006F4AC7">
        <w:tc>
          <w:tcPr>
            <w:tcW w:w="468" w:type="dxa"/>
            <w:tcBorders>
              <w:top w:val="single" w:sz="4" w:space="0" w:color="auto"/>
              <w:left w:val="single" w:sz="4" w:space="0" w:color="auto"/>
              <w:bottom w:val="single" w:sz="4" w:space="0" w:color="auto"/>
              <w:right w:val="single" w:sz="4" w:space="0" w:color="auto"/>
            </w:tcBorders>
          </w:tcPr>
          <w:p w14:paraId="3E7DCBF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1.</w:t>
            </w:r>
          </w:p>
        </w:tc>
        <w:tc>
          <w:tcPr>
            <w:tcW w:w="1482" w:type="dxa"/>
            <w:tcBorders>
              <w:top w:val="single" w:sz="4" w:space="0" w:color="auto"/>
              <w:left w:val="single" w:sz="4" w:space="0" w:color="auto"/>
              <w:bottom w:val="single" w:sz="4" w:space="0" w:color="auto"/>
              <w:right w:val="single" w:sz="4" w:space="0" w:color="auto"/>
            </w:tcBorders>
          </w:tcPr>
          <w:p w14:paraId="7B072323"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Директор</w:t>
            </w:r>
          </w:p>
        </w:tc>
        <w:tc>
          <w:tcPr>
            <w:tcW w:w="1578" w:type="dxa"/>
            <w:tcBorders>
              <w:top w:val="single" w:sz="4" w:space="0" w:color="auto"/>
              <w:left w:val="single" w:sz="4" w:space="0" w:color="auto"/>
              <w:bottom w:val="single" w:sz="4" w:space="0" w:color="auto"/>
              <w:right w:val="single" w:sz="4" w:space="0" w:color="auto"/>
            </w:tcBorders>
          </w:tcPr>
          <w:p w14:paraId="5BDBF671"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-Високо образовање: на студијама у обиму од најмање 240 ЕСПБ бодова, по пропису који уређује високо образовање</w:t>
            </w:r>
            <w:r w:rsidRPr="001932F5">
              <w:rPr>
                <w:rFonts w:ascii="Calibri" w:eastAsia="Calibri" w:hAnsi="Calibri" w:cs="Calibri"/>
                <w:lang w:val="sr-Latn-RS"/>
              </w:rPr>
              <w:t xml:space="preserve"> </w:t>
            </w:r>
            <w:r w:rsidRPr="001932F5">
              <w:rPr>
                <w:rFonts w:ascii="Calibri" w:eastAsia="Calibri" w:hAnsi="Calibri" w:cs="Calibri"/>
                <w:lang w:val="ru-RU"/>
              </w:rPr>
              <w:t>поч. од 10.09.2005.г.</w:t>
            </w:r>
          </w:p>
          <w:p w14:paraId="208A294A"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-на основним студијама у трајању од најмање четири године по пропису који је уређивао високо образовање до 10.09.2005.г.</w:t>
            </w:r>
          </w:p>
        </w:tc>
        <w:tc>
          <w:tcPr>
            <w:tcW w:w="2160" w:type="dxa"/>
            <w:tcBorders>
              <w:top w:val="single" w:sz="4" w:space="0" w:color="auto"/>
              <w:left w:val="single" w:sz="4" w:space="0" w:color="auto"/>
              <w:bottom w:val="single" w:sz="4" w:space="0" w:color="auto"/>
              <w:right w:val="single" w:sz="4" w:space="0" w:color="auto"/>
            </w:tcBorders>
          </w:tcPr>
          <w:p w14:paraId="6F5EC65C"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Високо образовање на студијама другог степена /мастер академске студије, специјалнистичке академске студије, спец.струковне студије/односно основне студије у трајању од најмање 4 г. и одговарајући академски назив утврђен у области правних, економских, психолошких,педагошких, андрагошких и социолошких наука, односно стручни назив дипл. Социјални радник</w:t>
            </w:r>
          </w:p>
        </w:tc>
        <w:tc>
          <w:tcPr>
            <w:tcW w:w="1260" w:type="dxa"/>
            <w:tcBorders>
              <w:top w:val="single" w:sz="4" w:space="0" w:color="auto"/>
              <w:left w:val="single" w:sz="4" w:space="0" w:color="auto"/>
              <w:bottom w:val="single" w:sz="4" w:space="0" w:color="auto"/>
              <w:right w:val="single" w:sz="4" w:space="0" w:color="auto"/>
            </w:tcBorders>
          </w:tcPr>
          <w:p w14:paraId="21ECA665"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5г. искуства у струци</w:t>
            </w:r>
          </w:p>
        </w:tc>
        <w:tc>
          <w:tcPr>
            <w:tcW w:w="1376" w:type="dxa"/>
            <w:tcBorders>
              <w:top w:val="single" w:sz="4" w:space="0" w:color="auto"/>
              <w:left w:val="single" w:sz="4" w:space="0" w:color="auto"/>
              <w:bottom w:val="single" w:sz="4" w:space="0" w:color="auto"/>
              <w:right w:val="single" w:sz="4" w:space="0" w:color="auto"/>
            </w:tcBorders>
          </w:tcPr>
          <w:p w14:paraId="0EB8249F"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организационе вештине;</w:t>
            </w:r>
          </w:p>
          <w:p w14:paraId="49619684"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-комуникационе вештине;</w:t>
            </w:r>
          </w:p>
          <w:p w14:paraId="3FD82CF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-менаџерске вештине;</w:t>
            </w:r>
          </w:p>
          <w:p w14:paraId="634269A8"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-вештина презентације;</w:t>
            </w:r>
          </w:p>
          <w:p w14:paraId="05DC2F05"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-познавање страног језика;</w:t>
            </w:r>
          </w:p>
          <w:p w14:paraId="6B049640"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-знање рада на рачунару</w:t>
            </w:r>
          </w:p>
          <w:p w14:paraId="2A050160" w14:textId="77777777" w:rsidR="001932F5" w:rsidRPr="001932F5" w:rsidRDefault="001932F5" w:rsidP="001932F5">
            <w:pPr>
              <w:spacing w:after="0" w:line="276" w:lineRule="auto"/>
              <w:rPr>
                <w:rFonts w:ascii="Calibri" w:eastAsia="Calibri" w:hAnsi="Calibri" w:cs="Calibri"/>
                <w:lang w:val="ru-RU"/>
              </w:rPr>
            </w:pPr>
          </w:p>
        </w:tc>
        <w:tc>
          <w:tcPr>
            <w:tcW w:w="709" w:type="dxa"/>
            <w:tcBorders>
              <w:top w:val="single" w:sz="4" w:space="0" w:color="auto"/>
              <w:left w:val="single" w:sz="4" w:space="0" w:color="auto"/>
              <w:bottom w:val="single" w:sz="4" w:space="0" w:color="auto"/>
              <w:right w:val="single" w:sz="4" w:space="0" w:color="auto"/>
            </w:tcBorders>
          </w:tcPr>
          <w:p w14:paraId="1D12778D"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1</w:t>
            </w:r>
          </w:p>
        </w:tc>
        <w:tc>
          <w:tcPr>
            <w:tcW w:w="567" w:type="dxa"/>
            <w:tcBorders>
              <w:top w:val="single" w:sz="4" w:space="0" w:color="auto"/>
              <w:left w:val="single" w:sz="4" w:space="0" w:color="auto"/>
              <w:bottom w:val="single" w:sz="4" w:space="0" w:color="auto"/>
              <w:right w:val="single" w:sz="4" w:space="0" w:color="auto"/>
            </w:tcBorders>
          </w:tcPr>
          <w:p w14:paraId="68810E1F"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минрзс</w:t>
            </w:r>
          </w:p>
        </w:tc>
      </w:tr>
      <w:tr w:rsidR="001932F5" w:rsidRPr="001932F5" w14:paraId="23801E44" w14:textId="77777777" w:rsidTr="006F4AC7">
        <w:tc>
          <w:tcPr>
            <w:tcW w:w="468" w:type="dxa"/>
            <w:tcBorders>
              <w:top w:val="single" w:sz="4" w:space="0" w:color="auto"/>
              <w:left w:val="single" w:sz="4" w:space="0" w:color="auto"/>
              <w:bottom w:val="single" w:sz="4" w:space="0" w:color="auto"/>
              <w:right w:val="single" w:sz="4" w:space="0" w:color="auto"/>
            </w:tcBorders>
          </w:tcPr>
          <w:p w14:paraId="558757B6"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2.</w:t>
            </w:r>
          </w:p>
        </w:tc>
        <w:tc>
          <w:tcPr>
            <w:tcW w:w="1482" w:type="dxa"/>
            <w:tcBorders>
              <w:top w:val="single" w:sz="4" w:space="0" w:color="auto"/>
              <w:left w:val="single" w:sz="4" w:space="0" w:color="auto"/>
              <w:bottom w:val="single" w:sz="4" w:space="0" w:color="auto"/>
              <w:right w:val="single" w:sz="4" w:space="0" w:color="auto"/>
            </w:tcBorders>
          </w:tcPr>
          <w:p w14:paraId="443CCDD7"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Водитељ  случаја-Руководилац Службе</w:t>
            </w:r>
          </w:p>
        </w:tc>
        <w:tc>
          <w:tcPr>
            <w:tcW w:w="1578" w:type="dxa"/>
            <w:tcBorders>
              <w:top w:val="single" w:sz="4" w:space="0" w:color="auto"/>
              <w:left w:val="single" w:sz="4" w:space="0" w:color="auto"/>
              <w:bottom w:val="single" w:sz="4" w:space="0" w:color="auto"/>
              <w:right w:val="single" w:sz="4" w:space="0" w:color="auto"/>
            </w:tcBorders>
          </w:tcPr>
          <w:p w14:paraId="6BB17A15"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Високо образовање:-на студијама у обиму од најмање 240 ЕСПБ бодова, по пропису који уређује високо образовање</w:t>
            </w:r>
            <w:r w:rsidRPr="001932F5">
              <w:rPr>
                <w:rFonts w:ascii="Calibri" w:eastAsia="Calibri" w:hAnsi="Calibri" w:cs="Calibri"/>
                <w:lang w:val="sr-Latn-RS"/>
              </w:rPr>
              <w:t xml:space="preserve"> </w:t>
            </w:r>
            <w:r w:rsidRPr="001932F5">
              <w:rPr>
                <w:rFonts w:ascii="Calibri" w:eastAsia="Calibri" w:hAnsi="Calibri" w:cs="Calibri"/>
                <w:lang w:val="ru-RU"/>
              </w:rPr>
              <w:t>поч. од 10.09.2005.г.</w:t>
            </w:r>
          </w:p>
          <w:p w14:paraId="12A574B0"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 xml:space="preserve">-на основним студијама у трајању од најмање четири године по пропису који је уређивао високо образовање </w:t>
            </w:r>
            <w:r w:rsidRPr="001932F5">
              <w:rPr>
                <w:rFonts w:ascii="Calibri" w:eastAsia="Calibri" w:hAnsi="Calibri" w:cs="Calibri"/>
                <w:lang w:val="ru-RU"/>
              </w:rPr>
              <w:lastRenderedPageBreak/>
              <w:t>до 10.09.2005.г.</w:t>
            </w:r>
          </w:p>
        </w:tc>
        <w:tc>
          <w:tcPr>
            <w:tcW w:w="2160" w:type="dxa"/>
            <w:tcBorders>
              <w:top w:val="single" w:sz="4" w:space="0" w:color="auto"/>
              <w:left w:val="single" w:sz="4" w:space="0" w:color="auto"/>
              <w:bottom w:val="single" w:sz="4" w:space="0" w:color="auto"/>
              <w:right w:val="single" w:sz="4" w:space="0" w:color="auto"/>
            </w:tcBorders>
          </w:tcPr>
          <w:p w14:paraId="707A3D8E" w14:textId="77777777" w:rsidR="001932F5" w:rsidRPr="001932F5" w:rsidRDefault="001932F5" w:rsidP="001932F5">
            <w:pPr>
              <w:spacing w:after="0" w:line="276" w:lineRule="auto"/>
              <w:rPr>
                <w:rFonts w:ascii="Calibri" w:eastAsia="Calibri" w:hAnsi="Calibri" w:cs="Calibri"/>
                <w:lang w:val="sr-Latn-RS"/>
              </w:rPr>
            </w:pPr>
            <w:r w:rsidRPr="001932F5">
              <w:rPr>
                <w:rFonts w:ascii="Calibri" w:eastAsia="Calibri" w:hAnsi="Calibri" w:cs="Calibri"/>
                <w:lang w:val="ru-RU"/>
              </w:rPr>
              <w:lastRenderedPageBreak/>
              <w:t>Дипл. социјални радник, социјални радник, психолог,педагог, социјални педагог,андрагог</w:t>
            </w:r>
          </w:p>
        </w:tc>
        <w:tc>
          <w:tcPr>
            <w:tcW w:w="1260" w:type="dxa"/>
            <w:tcBorders>
              <w:top w:val="single" w:sz="4" w:space="0" w:color="auto"/>
              <w:left w:val="single" w:sz="4" w:space="0" w:color="auto"/>
              <w:bottom w:val="single" w:sz="4" w:space="0" w:color="auto"/>
              <w:right w:val="single" w:sz="4" w:space="0" w:color="auto"/>
            </w:tcBorders>
          </w:tcPr>
          <w:p w14:paraId="1C986494"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Најмање 5г. радног искуства у струци</w:t>
            </w:r>
          </w:p>
        </w:tc>
        <w:tc>
          <w:tcPr>
            <w:tcW w:w="1376" w:type="dxa"/>
            <w:tcBorders>
              <w:top w:val="single" w:sz="4" w:space="0" w:color="auto"/>
              <w:left w:val="single" w:sz="4" w:space="0" w:color="auto"/>
              <w:bottom w:val="single" w:sz="4" w:space="0" w:color="auto"/>
              <w:right w:val="single" w:sz="4" w:space="0" w:color="auto"/>
            </w:tcBorders>
          </w:tcPr>
          <w:p w14:paraId="1D573C23"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-знање рада на рачунару;</w:t>
            </w:r>
          </w:p>
          <w:p w14:paraId="36AAD14C"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-лиценца за обављање послова, у складу са законом којим се уређује социјална заштита и прописима донетим на основу закона</w:t>
            </w:r>
          </w:p>
        </w:tc>
        <w:tc>
          <w:tcPr>
            <w:tcW w:w="709" w:type="dxa"/>
            <w:tcBorders>
              <w:top w:val="single" w:sz="4" w:space="0" w:color="auto"/>
              <w:left w:val="single" w:sz="4" w:space="0" w:color="auto"/>
              <w:bottom w:val="single" w:sz="4" w:space="0" w:color="auto"/>
              <w:right w:val="single" w:sz="4" w:space="0" w:color="auto"/>
            </w:tcBorders>
          </w:tcPr>
          <w:p w14:paraId="522C2E7E"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1</w:t>
            </w:r>
          </w:p>
        </w:tc>
        <w:tc>
          <w:tcPr>
            <w:tcW w:w="567" w:type="dxa"/>
            <w:tcBorders>
              <w:top w:val="single" w:sz="4" w:space="0" w:color="auto"/>
              <w:left w:val="single" w:sz="4" w:space="0" w:color="auto"/>
              <w:bottom w:val="single" w:sz="4" w:space="0" w:color="auto"/>
              <w:right w:val="single" w:sz="4" w:space="0" w:color="auto"/>
            </w:tcBorders>
          </w:tcPr>
          <w:p w14:paraId="04008878"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ru-RU"/>
              </w:rPr>
              <w:t>минрзс</w:t>
            </w:r>
          </w:p>
        </w:tc>
      </w:tr>
      <w:tr w:rsidR="001932F5" w:rsidRPr="001932F5" w14:paraId="1C83DD7D" w14:textId="77777777" w:rsidTr="006F4AC7">
        <w:tc>
          <w:tcPr>
            <w:tcW w:w="468" w:type="dxa"/>
            <w:tcBorders>
              <w:top w:val="single" w:sz="4" w:space="0" w:color="auto"/>
              <w:left w:val="single" w:sz="4" w:space="0" w:color="auto"/>
              <w:bottom w:val="single" w:sz="4" w:space="0" w:color="auto"/>
              <w:right w:val="single" w:sz="4" w:space="0" w:color="auto"/>
            </w:tcBorders>
          </w:tcPr>
          <w:p w14:paraId="0515D2CD"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3.</w:t>
            </w:r>
          </w:p>
        </w:tc>
        <w:tc>
          <w:tcPr>
            <w:tcW w:w="1482" w:type="dxa"/>
            <w:tcBorders>
              <w:top w:val="single" w:sz="4" w:space="0" w:color="auto"/>
              <w:left w:val="single" w:sz="4" w:space="0" w:color="auto"/>
              <w:bottom w:val="single" w:sz="4" w:space="0" w:color="auto"/>
              <w:right w:val="single" w:sz="4" w:space="0" w:color="auto"/>
            </w:tcBorders>
          </w:tcPr>
          <w:p w14:paraId="3144A983"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Супервизор</w:t>
            </w:r>
          </w:p>
        </w:tc>
        <w:tc>
          <w:tcPr>
            <w:tcW w:w="1578" w:type="dxa"/>
            <w:tcBorders>
              <w:top w:val="single" w:sz="4" w:space="0" w:color="auto"/>
              <w:left w:val="single" w:sz="4" w:space="0" w:color="auto"/>
              <w:bottom w:val="single" w:sz="4" w:space="0" w:color="auto"/>
              <w:right w:val="single" w:sz="4" w:space="0" w:color="auto"/>
            </w:tcBorders>
          </w:tcPr>
          <w:p w14:paraId="3227D26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 xml:space="preserve">-Високо образовање: на студијама </w:t>
            </w:r>
            <w:r w:rsidRPr="001932F5">
              <w:rPr>
                <w:rFonts w:ascii="Calibri" w:eastAsia="Calibri" w:hAnsi="Calibri" w:cs="Calibri"/>
                <w:lang w:val="sr-Cyrl-CS"/>
              </w:rPr>
              <w:t xml:space="preserve">првог степена (академске студије </w:t>
            </w:r>
            <w:r w:rsidRPr="001932F5">
              <w:rPr>
                <w:rFonts w:ascii="Calibri" w:eastAsia="Calibri" w:hAnsi="Calibri" w:cs="Calibri"/>
                <w:lang w:val="ru-RU"/>
              </w:rPr>
              <w:t>240 ЕСПБ бодова), по пропису који уређује високо образовање,</w:t>
            </w:r>
            <w:r w:rsidRPr="001932F5">
              <w:rPr>
                <w:rFonts w:ascii="Calibri" w:eastAsia="Calibri" w:hAnsi="Calibri" w:cs="Calibri"/>
                <w:lang w:val="sr-Latn-RS"/>
              </w:rPr>
              <w:t xml:space="preserve"> </w:t>
            </w:r>
            <w:r w:rsidRPr="001932F5">
              <w:rPr>
                <w:rFonts w:ascii="Calibri" w:eastAsia="Calibri" w:hAnsi="Calibri" w:cs="Calibri"/>
                <w:lang w:val="ru-RU"/>
              </w:rPr>
              <w:t>поч. од 10.09.2005.г.</w:t>
            </w:r>
          </w:p>
          <w:p w14:paraId="3CC025D1"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-на основним студијама у трајању од најмање четири године по пропису који је уређивао високо образовање до 10.09.2005.г.</w:t>
            </w:r>
          </w:p>
        </w:tc>
        <w:tc>
          <w:tcPr>
            <w:tcW w:w="2160" w:type="dxa"/>
            <w:tcBorders>
              <w:top w:val="single" w:sz="4" w:space="0" w:color="auto"/>
              <w:left w:val="single" w:sz="4" w:space="0" w:color="auto"/>
              <w:bottom w:val="single" w:sz="4" w:space="0" w:color="auto"/>
              <w:right w:val="single" w:sz="4" w:space="0" w:color="auto"/>
            </w:tcBorders>
          </w:tcPr>
          <w:p w14:paraId="32779FB0"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ru-RU"/>
              </w:rPr>
              <w:t xml:space="preserve">Дип.социјални радник, </w:t>
            </w:r>
            <w:r w:rsidRPr="001932F5">
              <w:rPr>
                <w:rFonts w:ascii="Calibri" w:eastAsia="Calibri" w:hAnsi="Calibri" w:cs="Calibri"/>
                <w:lang w:val="sr-Cyrl-CS"/>
              </w:rPr>
              <w:t>психолог, педагог, специјални педагог, андрагог</w:t>
            </w:r>
          </w:p>
        </w:tc>
        <w:tc>
          <w:tcPr>
            <w:tcW w:w="1260" w:type="dxa"/>
            <w:tcBorders>
              <w:top w:val="single" w:sz="4" w:space="0" w:color="auto"/>
              <w:left w:val="single" w:sz="4" w:space="0" w:color="auto"/>
              <w:bottom w:val="single" w:sz="4" w:space="0" w:color="auto"/>
              <w:right w:val="single" w:sz="4" w:space="0" w:color="auto"/>
            </w:tcBorders>
          </w:tcPr>
          <w:p w14:paraId="3235F7D5"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ru-RU"/>
              </w:rPr>
              <w:t>-најмање 5г. радног искуства на основним стручним пословима или управно-правним пословима у Центру за соц.рад, у складу са прописима којима се уређује област соц.заштите (Правилник о организацији, нормативима и стандардима рада ЦСР, Правилник о лиценцирању стручних радника у социјалној заштити)</w:t>
            </w:r>
          </w:p>
        </w:tc>
        <w:tc>
          <w:tcPr>
            <w:tcW w:w="1376" w:type="dxa"/>
            <w:tcBorders>
              <w:top w:val="single" w:sz="4" w:space="0" w:color="auto"/>
              <w:left w:val="single" w:sz="4" w:space="0" w:color="auto"/>
              <w:bottom w:val="single" w:sz="4" w:space="0" w:color="auto"/>
              <w:right w:val="single" w:sz="4" w:space="0" w:color="auto"/>
            </w:tcBorders>
          </w:tcPr>
          <w:p w14:paraId="5B717880"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-знање рада на рачунару;</w:t>
            </w:r>
          </w:p>
          <w:p w14:paraId="2B28A356"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-завршена обука по акредитованом програму за супервизора;</w:t>
            </w:r>
          </w:p>
          <w:p w14:paraId="510EF61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-лиценца за обављљање послова, у складу са законом којим се уређује социјална заштита и прописима донетим на основу закона</w:t>
            </w:r>
          </w:p>
        </w:tc>
        <w:tc>
          <w:tcPr>
            <w:tcW w:w="709" w:type="dxa"/>
            <w:tcBorders>
              <w:top w:val="single" w:sz="4" w:space="0" w:color="auto"/>
              <w:left w:val="single" w:sz="4" w:space="0" w:color="auto"/>
              <w:bottom w:val="single" w:sz="4" w:space="0" w:color="auto"/>
              <w:right w:val="single" w:sz="4" w:space="0" w:color="auto"/>
            </w:tcBorders>
          </w:tcPr>
          <w:p w14:paraId="460437CF"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1</w:t>
            </w:r>
          </w:p>
        </w:tc>
        <w:tc>
          <w:tcPr>
            <w:tcW w:w="567" w:type="dxa"/>
            <w:tcBorders>
              <w:top w:val="single" w:sz="4" w:space="0" w:color="auto"/>
              <w:left w:val="single" w:sz="4" w:space="0" w:color="auto"/>
              <w:bottom w:val="single" w:sz="4" w:space="0" w:color="auto"/>
              <w:right w:val="single" w:sz="4" w:space="0" w:color="auto"/>
            </w:tcBorders>
          </w:tcPr>
          <w:p w14:paraId="2ADDDD69"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минрзс</w:t>
            </w:r>
          </w:p>
        </w:tc>
      </w:tr>
      <w:tr w:rsidR="001932F5" w:rsidRPr="001932F5" w14:paraId="2A8612F5" w14:textId="77777777" w:rsidTr="006F4AC7">
        <w:tc>
          <w:tcPr>
            <w:tcW w:w="468" w:type="dxa"/>
            <w:tcBorders>
              <w:top w:val="single" w:sz="4" w:space="0" w:color="auto"/>
              <w:left w:val="single" w:sz="4" w:space="0" w:color="auto"/>
              <w:bottom w:val="single" w:sz="4" w:space="0" w:color="auto"/>
              <w:right w:val="single" w:sz="4" w:space="0" w:color="auto"/>
            </w:tcBorders>
          </w:tcPr>
          <w:p w14:paraId="09D4BDCF"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4.</w:t>
            </w:r>
          </w:p>
        </w:tc>
        <w:tc>
          <w:tcPr>
            <w:tcW w:w="1482" w:type="dxa"/>
            <w:tcBorders>
              <w:top w:val="single" w:sz="4" w:space="0" w:color="auto"/>
              <w:left w:val="single" w:sz="4" w:space="0" w:color="auto"/>
              <w:bottom w:val="single" w:sz="4" w:space="0" w:color="auto"/>
              <w:right w:val="single" w:sz="4" w:space="0" w:color="auto"/>
            </w:tcBorders>
          </w:tcPr>
          <w:p w14:paraId="418266EC"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Водитељ случаја</w:t>
            </w:r>
          </w:p>
        </w:tc>
        <w:tc>
          <w:tcPr>
            <w:tcW w:w="1578" w:type="dxa"/>
            <w:tcBorders>
              <w:top w:val="single" w:sz="4" w:space="0" w:color="auto"/>
              <w:left w:val="single" w:sz="4" w:space="0" w:color="auto"/>
              <w:bottom w:val="single" w:sz="4" w:space="0" w:color="auto"/>
              <w:right w:val="single" w:sz="4" w:space="0" w:color="auto"/>
            </w:tcBorders>
          </w:tcPr>
          <w:p w14:paraId="42B33278"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 xml:space="preserve">-Високо образовање: на студијама у обиму од најмање 240 ЕСПБ бодова, по пропису који уређује високо </w:t>
            </w:r>
            <w:r w:rsidRPr="001932F5">
              <w:rPr>
                <w:rFonts w:ascii="Calibri" w:eastAsia="Calibri" w:hAnsi="Calibri" w:cs="Calibri"/>
                <w:lang w:val="ru-RU"/>
              </w:rPr>
              <w:lastRenderedPageBreak/>
              <w:t>образовање поч. од 10.09.2005.г.</w:t>
            </w:r>
          </w:p>
          <w:p w14:paraId="6FA3EB0D"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-на основним студијама у трајању од најмање четири године по пропису који је уређивао високо образовање до 10.09.2005.г.</w:t>
            </w:r>
          </w:p>
          <w:p w14:paraId="7E7D3A2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-изузетно:</w:t>
            </w:r>
          </w:p>
          <w:p w14:paraId="252D8BE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На студијама првог степена по пропису који уређује високо образовање, поч. од 10.09.2005.г. и високо образовање у трајању од најмање 2г. По пропису који је уређивао високо образовање до 10.09.2005.г. и радним искуством на тим пословима стеченим до дана ступања на снагу ове уредбе</w:t>
            </w:r>
          </w:p>
        </w:tc>
        <w:tc>
          <w:tcPr>
            <w:tcW w:w="2160" w:type="dxa"/>
            <w:tcBorders>
              <w:top w:val="single" w:sz="4" w:space="0" w:color="auto"/>
              <w:left w:val="single" w:sz="4" w:space="0" w:color="auto"/>
              <w:bottom w:val="single" w:sz="4" w:space="0" w:color="auto"/>
              <w:right w:val="single" w:sz="4" w:space="0" w:color="auto"/>
            </w:tcBorders>
          </w:tcPr>
          <w:p w14:paraId="5F5D796E"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lastRenderedPageBreak/>
              <w:t>Дипл.социјални радник, соц.радник, психолог, педагог, спец. педагог, андрагог</w:t>
            </w:r>
          </w:p>
        </w:tc>
        <w:tc>
          <w:tcPr>
            <w:tcW w:w="1260" w:type="dxa"/>
            <w:tcBorders>
              <w:top w:val="single" w:sz="4" w:space="0" w:color="auto"/>
              <w:left w:val="single" w:sz="4" w:space="0" w:color="auto"/>
              <w:bottom w:val="single" w:sz="4" w:space="0" w:color="auto"/>
              <w:right w:val="single" w:sz="4" w:space="0" w:color="auto"/>
            </w:tcBorders>
          </w:tcPr>
          <w:p w14:paraId="2008609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 xml:space="preserve">-најмање 1.г. радног искуства на основним стручним пословима у соц. заштити, у </w:t>
            </w:r>
            <w:r w:rsidRPr="001932F5">
              <w:rPr>
                <w:rFonts w:ascii="Calibri" w:eastAsia="Calibri" w:hAnsi="Calibri" w:cs="Calibri"/>
                <w:lang w:val="ru-RU"/>
              </w:rPr>
              <w:lastRenderedPageBreak/>
              <w:t>складу са прописима којима се уређује област социјалне заштите</w:t>
            </w:r>
          </w:p>
        </w:tc>
        <w:tc>
          <w:tcPr>
            <w:tcW w:w="1376" w:type="dxa"/>
            <w:tcBorders>
              <w:top w:val="single" w:sz="4" w:space="0" w:color="auto"/>
              <w:left w:val="single" w:sz="4" w:space="0" w:color="auto"/>
              <w:bottom w:val="single" w:sz="4" w:space="0" w:color="auto"/>
              <w:right w:val="single" w:sz="4" w:space="0" w:color="auto"/>
            </w:tcBorders>
          </w:tcPr>
          <w:p w14:paraId="7C6EE682"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lastRenderedPageBreak/>
              <w:t>-знање рада на рачунару;</w:t>
            </w:r>
          </w:p>
          <w:p w14:paraId="458DFF04"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 xml:space="preserve">-завршена обука по акредитованом програму за </w:t>
            </w:r>
            <w:r w:rsidRPr="001932F5">
              <w:rPr>
                <w:rFonts w:ascii="Calibri" w:eastAsia="Calibri" w:hAnsi="Calibri" w:cs="Calibri"/>
                <w:lang w:val="sr-Cyrl-CS"/>
              </w:rPr>
              <w:lastRenderedPageBreak/>
              <w:t>водитеља случаја;</w:t>
            </w:r>
          </w:p>
          <w:p w14:paraId="737D049B"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-лиценца за обављање послова,  у складу са законом којим се уређује соц. заштита и прописима донетим на основу закона;</w:t>
            </w:r>
          </w:p>
        </w:tc>
        <w:tc>
          <w:tcPr>
            <w:tcW w:w="709" w:type="dxa"/>
            <w:tcBorders>
              <w:top w:val="single" w:sz="4" w:space="0" w:color="auto"/>
              <w:left w:val="single" w:sz="4" w:space="0" w:color="auto"/>
              <w:bottom w:val="single" w:sz="4" w:space="0" w:color="auto"/>
              <w:right w:val="single" w:sz="4" w:space="0" w:color="auto"/>
            </w:tcBorders>
          </w:tcPr>
          <w:p w14:paraId="1E26AB71"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lastRenderedPageBreak/>
              <w:t>5</w:t>
            </w:r>
          </w:p>
        </w:tc>
        <w:tc>
          <w:tcPr>
            <w:tcW w:w="567" w:type="dxa"/>
            <w:tcBorders>
              <w:top w:val="single" w:sz="4" w:space="0" w:color="auto"/>
              <w:left w:val="single" w:sz="4" w:space="0" w:color="auto"/>
              <w:bottom w:val="single" w:sz="4" w:space="0" w:color="auto"/>
              <w:right w:val="single" w:sz="4" w:space="0" w:color="auto"/>
            </w:tcBorders>
          </w:tcPr>
          <w:p w14:paraId="4C8BCEB7"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минрзс</w:t>
            </w:r>
          </w:p>
        </w:tc>
      </w:tr>
      <w:tr w:rsidR="001932F5" w:rsidRPr="001932F5" w14:paraId="4F77D09F" w14:textId="77777777" w:rsidTr="006F4AC7">
        <w:tc>
          <w:tcPr>
            <w:tcW w:w="468" w:type="dxa"/>
            <w:tcBorders>
              <w:top w:val="single" w:sz="4" w:space="0" w:color="auto"/>
              <w:left w:val="single" w:sz="4" w:space="0" w:color="auto"/>
              <w:bottom w:val="single" w:sz="4" w:space="0" w:color="auto"/>
              <w:right w:val="single" w:sz="4" w:space="0" w:color="auto"/>
            </w:tcBorders>
          </w:tcPr>
          <w:p w14:paraId="7491F7A0"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sr-Cyrl-RS"/>
              </w:rPr>
              <w:t>5</w:t>
            </w:r>
            <w:r w:rsidRPr="001932F5">
              <w:rPr>
                <w:rFonts w:ascii="Calibri" w:eastAsia="Calibri" w:hAnsi="Calibri" w:cs="Calibri"/>
                <w:lang w:val="ru-RU"/>
              </w:rPr>
              <w:t>.</w:t>
            </w:r>
          </w:p>
        </w:tc>
        <w:tc>
          <w:tcPr>
            <w:tcW w:w="1482" w:type="dxa"/>
            <w:tcBorders>
              <w:top w:val="single" w:sz="4" w:space="0" w:color="auto"/>
              <w:left w:val="single" w:sz="4" w:space="0" w:color="auto"/>
              <w:bottom w:val="single" w:sz="4" w:space="0" w:color="auto"/>
              <w:right w:val="single" w:sz="4" w:space="0" w:color="auto"/>
            </w:tcBorders>
          </w:tcPr>
          <w:p w14:paraId="1ED59EED"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Струч</w:t>
            </w:r>
            <w:r w:rsidRPr="001932F5">
              <w:rPr>
                <w:rFonts w:ascii="Calibri" w:eastAsia="Calibri" w:hAnsi="Calibri" w:cs="Calibri"/>
                <w:lang w:val="sr-Cyrl-RS"/>
              </w:rPr>
              <w:t>.</w:t>
            </w:r>
            <w:r w:rsidRPr="001932F5">
              <w:rPr>
                <w:rFonts w:ascii="Calibri" w:eastAsia="Calibri" w:hAnsi="Calibri" w:cs="Calibri"/>
                <w:lang w:val="ru-RU"/>
              </w:rPr>
              <w:t>рад</w:t>
            </w:r>
            <w:r w:rsidRPr="001932F5">
              <w:rPr>
                <w:rFonts w:ascii="Calibri" w:eastAsia="Calibri" w:hAnsi="Calibri" w:cs="Calibri"/>
                <w:lang w:val="sr-Cyrl-RS"/>
              </w:rPr>
              <w:t>.</w:t>
            </w:r>
            <w:r w:rsidRPr="001932F5">
              <w:rPr>
                <w:rFonts w:ascii="Calibri" w:eastAsia="Calibri" w:hAnsi="Calibri" w:cs="Calibri"/>
                <w:lang w:val="ru-RU"/>
              </w:rPr>
              <w:t xml:space="preserve"> на</w:t>
            </w:r>
            <w:r w:rsidRPr="001932F5">
              <w:rPr>
                <w:rFonts w:ascii="Calibri" w:eastAsia="Calibri" w:hAnsi="Calibri" w:cs="Calibri"/>
                <w:lang w:val="sr-Cyrl-RS"/>
              </w:rPr>
              <w:t xml:space="preserve"> п</w:t>
            </w:r>
            <w:r w:rsidRPr="001932F5">
              <w:rPr>
                <w:rFonts w:ascii="Calibri" w:eastAsia="Calibri" w:hAnsi="Calibri" w:cs="Calibri"/>
                <w:lang w:val="ru-RU"/>
              </w:rPr>
              <w:t>осл</w:t>
            </w:r>
            <w:r w:rsidRPr="001932F5">
              <w:rPr>
                <w:rFonts w:ascii="Calibri" w:eastAsia="Calibri" w:hAnsi="Calibri" w:cs="Calibri"/>
                <w:lang w:val="sr-Cyrl-RS"/>
              </w:rPr>
              <w:t>.</w:t>
            </w:r>
            <w:r w:rsidRPr="001932F5">
              <w:rPr>
                <w:rFonts w:ascii="Calibri" w:eastAsia="Calibri" w:hAnsi="Calibri" w:cs="Calibri"/>
                <w:lang w:val="ru-RU"/>
              </w:rPr>
              <w:t xml:space="preserve"> социјалног радника</w:t>
            </w:r>
          </w:p>
        </w:tc>
        <w:tc>
          <w:tcPr>
            <w:tcW w:w="1578" w:type="dxa"/>
            <w:tcBorders>
              <w:top w:val="single" w:sz="4" w:space="0" w:color="auto"/>
              <w:left w:val="single" w:sz="4" w:space="0" w:color="auto"/>
              <w:bottom w:val="single" w:sz="4" w:space="0" w:color="auto"/>
              <w:right w:val="single" w:sz="4" w:space="0" w:color="auto"/>
            </w:tcBorders>
          </w:tcPr>
          <w:p w14:paraId="043EAFDC"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 xml:space="preserve">-Високо образовање: на студијама у обиму од најмање 240 </w:t>
            </w:r>
            <w:r w:rsidRPr="001932F5">
              <w:rPr>
                <w:rFonts w:ascii="Calibri" w:eastAsia="Calibri" w:hAnsi="Calibri" w:cs="Calibri"/>
                <w:lang w:val="ru-RU"/>
              </w:rPr>
              <w:lastRenderedPageBreak/>
              <w:t>ЕСПБ бодова, по пропису који уређује високо образовање поч. од 10.09.2005.г.</w:t>
            </w:r>
          </w:p>
          <w:p w14:paraId="73ED4284"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-на основним студијама у трајању од најмање четири године по пропису који је уређивао високо образовање до 10.09.2005.г.</w:t>
            </w:r>
          </w:p>
          <w:p w14:paraId="701DB99C"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-изузетно:</w:t>
            </w:r>
          </w:p>
          <w:p w14:paraId="3F669906" w14:textId="77777777" w:rsidR="001932F5" w:rsidRPr="001932F5" w:rsidRDefault="001932F5" w:rsidP="001932F5">
            <w:pPr>
              <w:spacing w:after="0" w:line="276" w:lineRule="auto"/>
              <w:rPr>
                <w:rFonts w:ascii="Calibri" w:eastAsia="Calibri" w:hAnsi="Calibri" w:cs="Calibri"/>
                <w:lang w:val="sr-Cyrl-RS"/>
              </w:rPr>
            </w:pPr>
            <w:r w:rsidRPr="001932F5">
              <w:rPr>
                <w:rFonts w:ascii="Calibri" w:eastAsia="Calibri" w:hAnsi="Calibri" w:cs="Calibri"/>
                <w:lang w:val="ru-RU"/>
              </w:rPr>
              <w:t>На студијама првог степена по пропису који уређује високо образовање, поч. од 10.09.2005.г. и високо образовање у трајању од најмање 2г. По пропису који је уређивао високо образовање до 10.09.2005.г. и радним искуством на тим пословима стеченим до дана ступања на снагу ове уредбе</w:t>
            </w:r>
          </w:p>
        </w:tc>
        <w:tc>
          <w:tcPr>
            <w:tcW w:w="2160" w:type="dxa"/>
            <w:tcBorders>
              <w:top w:val="single" w:sz="4" w:space="0" w:color="auto"/>
              <w:left w:val="single" w:sz="4" w:space="0" w:color="auto"/>
              <w:bottom w:val="single" w:sz="4" w:space="0" w:color="auto"/>
              <w:right w:val="single" w:sz="4" w:space="0" w:color="auto"/>
            </w:tcBorders>
          </w:tcPr>
          <w:p w14:paraId="5E093EB0"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lastRenderedPageBreak/>
              <w:t>Дипл.социјални радник, психолог, педагог, специјални педагог, андрагог</w:t>
            </w:r>
          </w:p>
        </w:tc>
        <w:tc>
          <w:tcPr>
            <w:tcW w:w="1260" w:type="dxa"/>
            <w:tcBorders>
              <w:top w:val="single" w:sz="4" w:space="0" w:color="auto"/>
              <w:left w:val="single" w:sz="4" w:space="0" w:color="auto"/>
              <w:bottom w:val="single" w:sz="4" w:space="0" w:color="auto"/>
              <w:right w:val="single" w:sz="4" w:space="0" w:color="auto"/>
            </w:tcBorders>
          </w:tcPr>
          <w:p w14:paraId="23B6D908"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 xml:space="preserve">-једна година радног искуства на </w:t>
            </w:r>
            <w:r w:rsidRPr="001932F5">
              <w:rPr>
                <w:rFonts w:ascii="Calibri" w:eastAsia="Calibri" w:hAnsi="Calibri" w:cs="Calibri"/>
                <w:lang w:val="sr-Cyrl-CS"/>
              </w:rPr>
              <w:lastRenderedPageBreak/>
              <w:t>основним стручним пословима у соц. Заштити у складу са прописима којима се уређује област соц. заштите</w:t>
            </w:r>
          </w:p>
        </w:tc>
        <w:tc>
          <w:tcPr>
            <w:tcW w:w="1376" w:type="dxa"/>
            <w:tcBorders>
              <w:top w:val="single" w:sz="4" w:space="0" w:color="auto"/>
              <w:left w:val="single" w:sz="4" w:space="0" w:color="auto"/>
              <w:bottom w:val="single" w:sz="4" w:space="0" w:color="auto"/>
              <w:right w:val="single" w:sz="4" w:space="0" w:color="auto"/>
            </w:tcBorders>
          </w:tcPr>
          <w:p w14:paraId="38B0BB62"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lastRenderedPageBreak/>
              <w:t>-знање рада на рачунару;</w:t>
            </w:r>
          </w:p>
          <w:p w14:paraId="6F117045"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 xml:space="preserve">-завршена обука по </w:t>
            </w:r>
            <w:r w:rsidRPr="001932F5">
              <w:rPr>
                <w:rFonts w:ascii="Calibri" w:eastAsia="Calibri" w:hAnsi="Calibri" w:cs="Calibri"/>
                <w:lang w:val="sr-Cyrl-CS"/>
              </w:rPr>
              <w:lastRenderedPageBreak/>
              <w:t>акредитованом програму за водитеља случаја по одговарајућем акредитованом програму, а за специјализоне стручне послове и посебна знања и вештине;</w:t>
            </w:r>
          </w:p>
          <w:p w14:paraId="0B0D06D3"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sr-Cyrl-CS"/>
              </w:rPr>
              <w:t>-лиценца за обављање послова,  у складу са законом којим се уређује соц. Заштита и прописима донетим на основу закона;</w:t>
            </w:r>
          </w:p>
        </w:tc>
        <w:tc>
          <w:tcPr>
            <w:tcW w:w="709" w:type="dxa"/>
            <w:tcBorders>
              <w:top w:val="single" w:sz="4" w:space="0" w:color="auto"/>
              <w:left w:val="single" w:sz="4" w:space="0" w:color="auto"/>
              <w:bottom w:val="single" w:sz="4" w:space="0" w:color="auto"/>
              <w:right w:val="single" w:sz="4" w:space="0" w:color="auto"/>
            </w:tcBorders>
          </w:tcPr>
          <w:p w14:paraId="0DCB7498"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lastRenderedPageBreak/>
              <w:t>2</w:t>
            </w:r>
          </w:p>
        </w:tc>
        <w:tc>
          <w:tcPr>
            <w:tcW w:w="567" w:type="dxa"/>
            <w:tcBorders>
              <w:top w:val="single" w:sz="4" w:space="0" w:color="auto"/>
              <w:left w:val="single" w:sz="4" w:space="0" w:color="auto"/>
              <w:bottom w:val="single" w:sz="4" w:space="0" w:color="auto"/>
              <w:right w:val="single" w:sz="4" w:space="0" w:color="auto"/>
            </w:tcBorders>
          </w:tcPr>
          <w:p w14:paraId="51449793"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минрзс</w:t>
            </w:r>
          </w:p>
        </w:tc>
      </w:tr>
      <w:tr w:rsidR="001932F5" w:rsidRPr="001932F5" w14:paraId="4397E04D" w14:textId="77777777" w:rsidTr="006F4AC7">
        <w:tc>
          <w:tcPr>
            <w:tcW w:w="468" w:type="dxa"/>
            <w:tcBorders>
              <w:top w:val="single" w:sz="4" w:space="0" w:color="auto"/>
              <w:left w:val="single" w:sz="4" w:space="0" w:color="auto"/>
              <w:bottom w:val="single" w:sz="4" w:space="0" w:color="auto"/>
              <w:right w:val="single" w:sz="4" w:space="0" w:color="auto"/>
            </w:tcBorders>
          </w:tcPr>
          <w:p w14:paraId="428B4505"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sr-Cyrl-RS"/>
              </w:rPr>
              <w:lastRenderedPageBreak/>
              <w:t>6</w:t>
            </w:r>
            <w:r w:rsidRPr="001932F5">
              <w:rPr>
                <w:rFonts w:ascii="Calibri" w:eastAsia="Calibri" w:hAnsi="Calibri" w:cs="Calibri"/>
                <w:lang w:val="ru-RU"/>
              </w:rPr>
              <w:t>.</w:t>
            </w:r>
          </w:p>
        </w:tc>
        <w:tc>
          <w:tcPr>
            <w:tcW w:w="1482" w:type="dxa"/>
            <w:tcBorders>
              <w:top w:val="single" w:sz="4" w:space="0" w:color="auto"/>
              <w:left w:val="single" w:sz="4" w:space="0" w:color="auto"/>
              <w:bottom w:val="single" w:sz="4" w:space="0" w:color="auto"/>
              <w:right w:val="single" w:sz="4" w:space="0" w:color="auto"/>
            </w:tcBorders>
          </w:tcPr>
          <w:p w14:paraId="73E3A1D0"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Стручни радник за управно правне послове</w:t>
            </w:r>
          </w:p>
        </w:tc>
        <w:tc>
          <w:tcPr>
            <w:tcW w:w="1578" w:type="dxa"/>
            <w:tcBorders>
              <w:top w:val="single" w:sz="4" w:space="0" w:color="auto"/>
              <w:left w:val="single" w:sz="4" w:space="0" w:color="auto"/>
              <w:bottom w:val="single" w:sz="4" w:space="0" w:color="auto"/>
              <w:right w:val="single" w:sz="4" w:space="0" w:color="auto"/>
            </w:tcBorders>
          </w:tcPr>
          <w:p w14:paraId="7EC38FF6"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-Високо образовање: на студијама у обиму од најмање 240 ЕСПБ бодова, по пропису који уређује високо образовање поч. од 10.09.2005.г.</w:t>
            </w:r>
          </w:p>
          <w:p w14:paraId="2F76C3AF"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-на основним студијама у трајању од најмање четири године по пропису који је уређивао високо образовање до 10.09.2005.г.</w:t>
            </w:r>
          </w:p>
          <w:p w14:paraId="7A3DD907"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-изузетно:</w:t>
            </w:r>
          </w:p>
          <w:p w14:paraId="31BBD42F"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 xml:space="preserve">На студијама првог степена по пропису који уређује високо образовање, поч. од 10.09.2005.г. и високо образовање у трајању од најмање 2г. По пропису који је уређивао високо образовање до 10.09.2005.г. и радним искуством на тим пословима </w:t>
            </w:r>
            <w:r w:rsidRPr="001932F5">
              <w:rPr>
                <w:rFonts w:ascii="Calibri" w:eastAsia="Calibri" w:hAnsi="Calibri" w:cs="Calibri"/>
                <w:lang w:val="ru-RU"/>
              </w:rPr>
              <w:lastRenderedPageBreak/>
              <w:t>стеченим до дана ступања на снагу ове уредбе</w:t>
            </w:r>
          </w:p>
        </w:tc>
        <w:tc>
          <w:tcPr>
            <w:tcW w:w="2160" w:type="dxa"/>
            <w:tcBorders>
              <w:top w:val="single" w:sz="4" w:space="0" w:color="auto"/>
              <w:left w:val="single" w:sz="4" w:space="0" w:color="auto"/>
              <w:bottom w:val="single" w:sz="4" w:space="0" w:color="auto"/>
              <w:right w:val="single" w:sz="4" w:space="0" w:color="auto"/>
            </w:tcBorders>
          </w:tcPr>
          <w:p w14:paraId="0DC7E59F"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lastRenderedPageBreak/>
              <w:t>Дипломирани правник</w:t>
            </w:r>
          </w:p>
        </w:tc>
        <w:tc>
          <w:tcPr>
            <w:tcW w:w="1260" w:type="dxa"/>
            <w:tcBorders>
              <w:top w:val="single" w:sz="4" w:space="0" w:color="auto"/>
              <w:left w:val="single" w:sz="4" w:space="0" w:color="auto"/>
              <w:bottom w:val="single" w:sz="4" w:space="0" w:color="auto"/>
              <w:right w:val="single" w:sz="4" w:space="0" w:color="auto"/>
            </w:tcBorders>
          </w:tcPr>
          <w:p w14:paraId="48C0B05F"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-најмање 1г. радног искуства у струци у складу са прописима којима се уређује област соц. заштите</w:t>
            </w:r>
          </w:p>
        </w:tc>
        <w:tc>
          <w:tcPr>
            <w:tcW w:w="1376" w:type="dxa"/>
            <w:tcBorders>
              <w:top w:val="single" w:sz="4" w:space="0" w:color="auto"/>
              <w:left w:val="single" w:sz="4" w:space="0" w:color="auto"/>
              <w:bottom w:val="single" w:sz="4" w:space="0" w:color="auto"/>
              <w:right w:val="single" w:sz="4" w:space="0" w:color="auto"/>
            </w:tcBorders>
          </w:tcPr>
          <w:p w14:paraId="233AFB6A"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-знање рада на рачунару;</w:t>
            </w:r>
          </w:p>
          <w:p w14:paraId="28CBCF40"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sr-Cyrl-CS"/>
              </w:rPr>
              <w:t>-лиценца за обављање послова,  у складу са законом којим се уређује соц. Заштита и прописима донетим на основу закона;</w:t>
            </w:r>
          </w:p>
        </w:tc>
        <w:tc>
          <w:tcPr>
            <w:tcW w:w="709" w:type="dxa"/>
            <w:tcBorders>
              <w:top w:val="single" w:sz="4" w:space="0" w:color="auto"/>
              <w:left w:val="single" w:sz="4" w:space="0" w:color="auto"/>
              <w:bottom w:val="single" w:sz="4" w:space="0" w:color="auto"/>
              <w:right w:val="single" w:sz="4" w:space="0" w:color="auto"/>
            </w:tcBorders>
          </w:tcPr>
          <w:p w14:paraId="2DDA9781"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2</w:t>
            </w:r>
          </w:p>
        </w:tc>
        <w:tc>
          <w:tcPr>
            <w:tcW w:w="567" w:type="dxa"/>
            <w:tcBorders>
              <w:top w:val="single" w:sz="4" w:space="0" w:color="auto"/>
              <w:left w:val="single" w:sz="4" w:space="0" w:color="auto"/>
              <w:bottom w:val="single" w:sz="4" w:space="0" w:color="auto"/>
              <w:right w:val="single" w:sz="4" w:space="0" w:color="auto"/>
            </w:tcBorders>
          </w:tcPr>
          <w:p w14:paraId="35F2EDC1"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минрзс</w:t>
            </w:r>
          </w:p>
        </w:tc>
      </w:tr>
      <w:tr w:rsidR="001932F5" w:rsidRPr="001932F5" w14:paraId="4D0B9B06" w14:textId="77777777" w:rsidTr="006F4AC7">
        <w:tc>
          <w:tcPr>
            <w:tcW w:w="468" w:type="dxa"/>
            <w:tcBorders>
              <w:top w:val="single" w:sz="4" w:space="0" w:color="auto"/>
              <w:left w:val="single" w:sz="4" w:space="0" w:color="auto"/>
              <w:bottom w:val="single" w:sz="4" w:space="0" w:color="auto"/>
              <w:right w:val="single" w:sz="4" w:space="0" w:color="auto"/>
            </w:tcBorders>
          </w:tcPr>
          <w:p w14:paraId="3484C5FC"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sr-Cyrl-RS"/>
              </w:rPr>
              <w:t>7</w:t>
            </w:r>
            <w:r w:rsidRPr="001932F5">
              <w:rPr>
                <w:rFonts w:ascii="Calibri" w:eastAsia="Calibri" w:hAnsi="Calibri" w:cs="Calibri"/>
                <w:lang w:val="ru-RU"/>
              </w:rPr>
              <w:t>.</w:t>
            </w:r>
          </w:p>
        </w:tc>
        <w:tc>
          <w:tcPr>
            <w:tcW w:w="1482" w:type="dxa"/>
            <w:tcBorders>
              <w:top w:val="single" w:sz="4" w:space="0" w:color="auto"/>
              <w:left w:val="single" w:sz="4" w:space="0" w:color="auto"/>
              <w:bottom w:val="single" w:sz="4" w:space="0" w:color="auto"/>
              <w:right w:val="single" w:sz="4" w:space="0" w:color="auto"/>
            </w:tcBorders>
          </w:tcPr>
          <w:p w14:paraId="64AC307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Дипломирани економиста за финансијско рачуноводствене послове</w:t>
            </w:r>
          </w:p>
        </w:tc>
        <w:tc>
          <w:tcPr>
            <w:tcW w:w="1578" w:type="dxa"/>
            <w:tcBorders>
              <w:top w:val="single" w:sz="4" w:space="0" w:color="auto"/>
              <w:left w:val="single" w:sz="4" w:space="0" w:color="auto"/>
              <w:bottom w:val="single" w:sz="4" w:space="0" w:color="auto"/>
              <w:right w:val="single" w:sz="4" w:space="0" w:color="auto"/>
            </w:tcBorders>
          </w:tcPr>
          <w:p w14:paraId="3CCCDA04"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Високо образовање:-на основним академским студијама у обиму од најмање 240 ЕСПБ бодова, односно специјалистичким струковним студијама,  по пропису који уређује високо образовање поч. од 10.09.2005.г.</w:t>
            </w:r>
          </w:p>
          <w:p w14:paraId="19D4A48C"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-на основним студијама у трајању од најмање четири године по пропису који је уређивао високо образовање до 10.09.2005.г.</w:t>
            </w:r>
          </w:p>
        </w:tc>
        <w:tc>
          <w:tcPr>
            <w:tcW w:w="2160" w:type="dxa"/>
            <w:tcBorders>
              <w:top w:val="single" w:sz="4" w:space="0" w:color="auto"/>
              <w:left w:val="single" w:sz="4" w:space="0" w:color="auto"/>
              <w:bottom w:val="single" w:sz="4" w:space="0" w:color="auto"/>
              <w:right w:val="single" w:sz="4" w:space="0" w:color="auto"/>
            </w:tcBorders>
          </w:tcPr>
          <w:p w14:paraId="0DB94137"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Дипл.економиста</w:t>
            </w:r>
          </w:p>
        </w:tc>
        <w:tc>
          <w:tcPr>
            <w:tcW w:w="1260" w:type="dxa"/>
            <w:tcBorders>
              <w:top w:val="single" w:sz="4" w:space="0" w:color="auto"/>
              <w:left w:val="single" w:sz="4" w:space="0" w:color="auto"/>
              <w:bottom w:val="single" w:sz="4" w:space="0" w:color="auto"/>
              <w:right w:val="single" w:sz="4" w:space="0" w:color="auto"/>
            </w:tcBorders>
          </w:tcPr>
          <w:p w14:paraId="170790D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 xml:space="preserve">-најмање 5г. радног искуства </w:t>
            </w:r>
          </w:p>
        </w:tc>
        <w:tc>
          <w:tcPr>
            <w:tcW w:w="1376" w:type="dxa"/>
            <w:tcBorders>
              <w:top w:val="single" w:sz="4" w:space="0" w:color="auto"/>
              <w:left w:val="single" w:sz="4" w:space="0" w:color="auto"/>
              <w:bottom w:val="single" w:sz="4" w:space="0" w:color="auto"/>
              <w:right w:val="single" w:sz="4" w:space="0" w:color="auto"/>
            </w:tcBorders>
          </w:tcPr>
          <w:p w14:paraId="184CEC0A"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-знање рада на рачунару</w:t>
            </w:r>
          </w:p>
        </w:tc>
        <w:tc>
          <w:tcPr>
            <w:tcW w:w="709" w:type="dxa"/>
            <w:tcBorders>
              <w:top w:val="single" w:sz="4" w:space="0" w:color="auto"/>
              <w:left w:val="single" w:sz="4" w:space="0" w:color="auto"/>
              <w:bottom w:val="single" w:sz="4" w:space="0" w:color="auto"/>
              <w:right w:val="single" w:sz="4" w:space="0" w:color="auto"/>
            </w:tcBorders>
          </w:tcPr>
          <w:p w14:paraId="5A08043D"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1</w:t>
            </w:r>
          </w:p>
        </w:tc>
        <w:tc>
          <w:tcPr>
            <w:tcW w:w="567" w:type="dxa"/>
            <w:tcBorders>
              <w:top w:val="single" w:sz="4" w:space="0" w:color="auto"/>
              <w:left w:val="single" w:sz="4" w:space="0" w:color="auto"/>
              <w:bottom w:val="single" w:sz="4" w:space="0" w:color="auto"/>
              <w:right w:val="single" w:sz="4" w:space="0" w:color="auto"/>
            </w:tcBorders>
          </w:tcPr>
          <w:p w14:paraId="00977261"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минрзс</w:t>
            </w:r>
          </w:p>
        </w:tc>
      </w:tr>
      <w:tr w:rsidR="001932F5" w:rsidRPr="001932F5" w14:paraId="2FA27362" w14:textId="77777777" w:rsidTr="006F4AC7">
        <w:tc>
          <w:tcPr>
            <w:tcW w:w="468" w:type="dxa"/>
            <w:tcBorders>
              <w:top w:val="single" w:sz="4" w:space="0" w:color="auto"/>
              <w:left w:val="single" w:sz="4" w:space="0" w:color="auto"/>
              <w:bottom w:val="single" w:sz="4" w:space="0" w:color="auto"/>
              <w:right w:val="single" w:sz="4" w:space="0" w:color="auto"/>
            </w:tcBorders>
          </w:tcPr>
          <w:p w14:paraId="51472054"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sr-Cyrl-RS"/>
              </w:rPr>
              <w:t>8</w:t>
            </w:r>
            <w:r w:rsidRPr="001932F5">
              <w:rPr>
                <w:rFonts w:ascii="Calibri" w:eastAsia="Calibri" w:hAnsi="Calibri" w:cs="Calibri"/>
                <w:lang w:val="ru-RU"/>
              </w:rPr>
              <w:t>.</w:t>
            </w:r>
          </w:p>
        </w:tc>
        <w:tc>
          <w:tcPr>
            <w:tcW w:w="1482" w:type="dxa"/>
            <w:tcBorders>
              <w:top w:val="single" w:sz="4" w:space="0" w:color="auto"/>
              <w:left w:val="single" w:sz="4" w:space="0" w:color="auto"/>
              <w:bottom w:val="single" w:sz="4" w:space="0" w:color="auto"/>
              <w:right w:val="single" w:sz="4" w:space="0" w:color="auto"/>
            </w:tcBorders>
          </w:tcPr>
          <w:p w14:paraId="30B01214"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Референт за правне, кадровске и административне послове</w:t>
            </w:r>
          </w:p>
        </w:tc>
        <w:tc>
          <w:tcPr>
            <w:tcW w:w="1578" w:type="dxa"/>
            <w:tcBorders>
              <w:top w:val="single" w:sz="4" w:space="0" w:color="auto"/>
              <w:left w:val="single" w:sz="4" w:space="0" w:color="auto"/>
              <w:bottom w:val="single" w:sz="4" w:space="0" w:color="auto"/>
              <w:right w:val="single" w:sz="4" w:space="0" w:color="auto"/>
            </w:tcBorders>
          </w:tcPr>
          <w:p w14:paraId="6DB261C1"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Средње образовање</w:t>
            </w:r>
          </w:p>
        </w:tc>
        <w:tc>
          <w:tcPr>
            <w:tcW w:w="2160" w:type="dxa"/>
            <w:tcBorders>
              <w:top w:val="single" w:sz="4" w:space="0" w:color="auto"/>
              <w:left w:val="single" w:sz="4" w:space="0" w:color="auto"/>
              <w:bottom w:val="single" w:sz="4" w:space="0" w:color="auto"/>
              <w:right w:val="single" w:sz="4" w:space="0" w:color="auto"/>
            </w:tcBorders>
          </w:tcPr>
          <w:p w14:paraId="6F5D16CE"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w:t>
            </w:r>
            <w:r w:rsidRPr="001932F5">
              <w:rPr>
                <w:rFonts w:ascii="Calibri" w:eastAsia="Calibri" w:hAnsi="Calibri" w:cs="Calibri"/>
                <w:lang w:val="sr-Cyrl-CS"/>
              </w:rPr>
              <w:t>редње образовање</w:t>
            </w:r>
          </w:p>
        </w:tc>
        <w:tc>
          <w:tcPr>
            <w:tcW w:w="1260" w:type="dxa"/>
            <w:tcBorders>
              <w:top w:val="single" w:sz="4" w:space="0" w:color="auto"/>
              <w:left w:val="single" w:sz="4" w:space="0" w:color="auto"/>
              <w:bottom w:val="single" w:sz="4" w:space="0" w:color="auto"/>
              <w:right w:val="single" w:sz="4" w:space="0" w:color="auto"/>
            </w:tcBorders>
          </w:tcPr>
          <w:p w14:paraId="6140DA0A"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-1г. радног искуства</w:t>
            </w:r>
          </w:p>
        </w:tc>
        <w:tc>
          <w:tcPr>
            <w:tcW w:w="1376" w:type="dxa"/>
            <w:tcBorders>
              <w:top w:val="single" w:sz="4" w:space="0" w:color="auto"/>
              <w:left w:val="single" w:sz="4" w:space="0" w:color="auto"/>
              <w:bottom w:val="single" w:sz="4" w:space="0" w:color="auto"/>
              <w:right w:val="single" w:sz="4" w:space="0" w:color="auto"/>
            </w:tcBorders>
          </w:tcPr>
          <w:p w14:paraId="0FF99F8E" w14:textId="77777777" w:rsidR="001932F5" w:rsidRPr="001932F5" w:rsidRDefault="001932F5" w:rsidP="001932F5">
            <w:pPr>
              <w:spacing w:after="0" w:line="276" w:lineRule="auto"/>
              <w:rPr>
                <w:rFonts w:ascii="Calibri" w:eastAsia="Calibri" w:hAnsi="Calibri" w:cs="Calibri"/>
              </w:rPr>
            </w:pPr>
            <w:r w:rsidRPr="001932F5">
              <w:rPr>
                <w:rFonts w:ascii="Calibri" w:eastAsia="Calibri" w:hAnsi="Calibri" w:cs="Calibri"/>
                <w:lang w:val="ru-RU"/>
              </w:rPr>
              <w:t>-знање рада на рачунару</w:t>
            </w:r>
          </w:p>
        </w:tc>
        <w:tc>
          <w:tcPr>
            <w:tcW w:w="709" w:type="dxa"/>
            <w:tcBorders>
              <w:top w:val="single" w:sz="4" w:space="0" w:color="auto"/>
              <w:left w:val="single" w:sz="4" w:space="0" w:color="auto"/>
              <w:bottom w:val="single" w:sz="4" w:space="0" w:color="auto"/>
              <w:right w:val="single" w:sz="4" w:space="0" w:color="auto"/>
            </w:tcBorders>
          </w:tcPr>
          <w:p w14:paraId="766ACFF7" w14:textId="77777777" w:rsidR="001932F5" w:rsidRPr="001932F5" w:rsidRDefault="001932F5" w:rsidP="001932F5">
            <w:pPr>
              <w:spacing w:after="0" w:line="276" w:lineRule="auto"/>
              <w:rPr>
                <w:rFonts w:ascii="Calibri" w:eastAsia="Calibri" w:hAnsi="Calibri" w:cs="Calibri"/>
              </w:rPr>
            </w:pPr>
            <w:r w:rsidRPr="001932F5">
              <w:rPr>
                <w:rFonts w:ascii="Calibri" w:eastAsia="Calibri" w:hAnsi="Calibri" w:cs="Calibri"/>
                <w:lang w:val="sr-Cyrl-CS"/>
              </w:rPr>
              <w:t>1</w:t>
            </w:r>
          </w:p>
        </w:tc>
        <w:tc>
          <w:tcPr>
            <w:tcW w:w="567" w:type="dxa"/>
            <w:tcBorders>
              <w:top w:val="single" w:sz="4" w:space="0" w:color="auto"/>
              <w:left w:val="single" w:sz="4" w:space="0" w:color="auto"/>
              <w:bottom w:val="single" w:sz="4" w:space="0" w:color="auto"/>
              <w:right w:val="single" w:sz="4" w:space="0" w:color="auto"/>
            </w:tcBorders>
          </w:tcPr>
          <w:p w14:paraId="7AB93E92" w14:textId="77777777" w:rsidR="001932F5" w:rsidRPr="001932F5" w:rsidRDefault="001932F5" w:rsidP="001932F5">
            <w:pPr>
              <w:spacing w:after="0" w:line="276" w:lineRule="auto"/>
              <w:rPr>
                <w:rFonts w:ascii="Calibri" w:eastAsia="Calibri" w:hAnsi="Calibri" w:cs="Calibri"/>
              </w:rPr>
            </w:pPr>
            <w:r w:rsidRPr="001932F5">
              <w:rPr>
                <w:rFonts w:ascii="Calibri" w:eastAsia="Calibri" w:hAnsi="Calibri" w:cs="Calibri"/>
                <w:lang w:val="sr-Cyrl-CS"/>
              </w:rPr>
              <w:t>минрзс</w:t>
            </w:r>
          </w:p>
        </w:tc>
      </w:tr>
      <w:tr w:rsidR="001932F5" w:rsidRPr="001932F5" w14:paraId="5358B8A2" w14:textId="77777777" w:rsidTr="006F4AC7">
        <w:tc>
          <w:tcPr>
            <w:tcW w:w="468" w:type="dxa"/>
            <w:tcBorders>
              <w:top w:val="single" w:sz="4" w:space="0" w:color="auto"/>
              <w:left w:val="single" w:sz="4" w:space="0" w:color="auto"/>
              <w:bottom w:val="single" w:sz="4" w:space="0" w:color="auto"/>
              <w:right w:val="single" w:sz="4" w:space="0" w:color="auto"/>
            </w:tcBorders>
          </w:tcPr>
          <w:p w14:paraId="06313253" w14:textId="77777777" w:rsidR="001932F5" w:rsidRPr="001932F5" w:rsidRDefault="001932F5" w:rsidP="001932F5">
            <w:pPr>
              <w:spacing w:after="0" w:line="276" w:lineRule="auto"/>
              <w:rPr>
                <w:rFonts w:ascii="Calibri" w:eastAsia="Calibri" w:hAnsi="Calibri" w:cs="Calibri"/>
              </w:rPr>
            </w:pPr>
            <w:r w:rsidRPr="001932F5">
              <w:rPr>
                <w:rFonts w:ascii="Calibri" w:eastAsia="Calibri" w:hAnsi="Calibri" w:cs="Calibri"/>
                <w:lang w:val="sr-Cyrl-RS"/>
              </w:rPr>
              <w:t>9</w:t>
            </w:r>
            <w:r w:rsidRPr="001932F5">
              <w:rPr>
                <w:rFonts w:ascii="Calibri" w:eastAsia="Calibri" w:hAnsi="Calibri" w:cs="Calibri"/>
              </w:rPr>
              <w:t>.</w:t>
            </w:r>
          </w:p>
        </w:tc>
        <w:tc>
          <w:tcPr>
            <w:tcW w:w="1482" w:type="dxa"/>
            <w:tcBorders>
              <w:top w:val="single" w:sz="4" w:space="0" w:color="auto"/>
              <w:left w:val="single" w:sz="4" w:space="0" w:color="auto"/>
              <w:bottom w:val="single" w:sz="4" w:space="0" w:color="auto"/>
              <w:right w:val="single" w:sz="4" w:space="0" w:color="auto"/>
            </w:tcBorders>
          </w:tcPr>
          <w:p w14:paraId="286444B7"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Благајник</w:t>
            </w:r>
          </w:p>
        </w:tc>
        <w:tc>
          <w:tcPr>
            <w:tcW w:w="1578" w:type="dxa"/>
            <w:tcBorders>
              <w:top w:val="single" w:sz="4" w:space="0" w:color="auto"/>
              <w:left w:val="single" w:sz="4" w:space="0" w:color="auto"/>
              <w:bottom w:val="single" w:sz="4" w:space="0" w:color="auto"/>
              <w:right w:val="single" w:sz="4" w:space="0" w:color="auto"/>
            </w:tcBorders>
          </w:tcPr>
          <w:p w14:paraId="29ACDA8D" w14:textId="77777777" w:rsidR="001932F5" w:rsidRPr="001932F5" w:rsidRDefault="001932F5" w:rsidP="001932F5">
            <w:pPr>
              <w:spacing w:after="0" w:line="276" w:lineRule="auto"/>
              <w:rPr>
                <w:rFonts w:ascii="Calibri" w:eastAsia="Calibri" w:hAnsi="Calibri" w:cs="Calibri"/>
              </w:rPr>
            </w:pPr>
            <w:r w:rsidRPr="001932F5">
              <w:rPr>
                <w:rFonts w:ascii="Calibri" w:eastAsia="Calibri" w:hAnsi="Calibri" w:cs="Calibri"/>
              </w:rPr>
              <w:t>С</w:t>
            </w:r>
            <w:r w:rsidRPr="001932F5">
              <w:rPr>
                <w:rFonts w:ascii="Calibri" w:eastAsia="Calibri" w:hAnsi="Calibri" w:cs="Calibri"/>
                <w:lang w:val="sr-Cyrl-CS"/>
              </w:rPr>
              <w:t xml:space="preserve">редње образовање </w:t>
            </w:r>
          </w:p>
        </w:tc>
        <w:tc>
          <w:tcPr>
            <w:tcW w:w="2160" w:type="dxa"/>
            <w:tcBorders>
              <w:top w:val="single" w:sz="4" w:space="0" w:color="auto"/>
              <w:left w:val="single" w:sz="4" w:space="0" w:color="auto"/>
              <w:bottom w:val="single" w:sz="4" w:space="0" w:color="auto"/>
              <w:right w:val="single" w:sz="4" w:space="0" w:color="auto"/>
            </w:tcBorders>
          </w:tcPr>
          <w:p w14:paraId="6749244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Средње образовање</w:t>
            </w:r>
          </w:p>
        </w:tc>
        <w:tc>
          <w:tcPr>
            <w:tcW w:w="1260" w:type="dxa"/>
            <w:tcBorders>
              <w:top w:val="single" w:sz="4" w:space="0" w:color="auto"/>
              <w:left w:val="single" w:sz="4" w:space="0" w:color="auto"/>
              <w:bottom w:val="single" w:sz="4" w:space="0" w:color="auto"/>
              <w:right w:val="single" w:sz="4" w:space="0" w:color="auto"/>
            </w:tcBorders>
          </w:tcPr>
          <w:p w14:paraId="7C023F9D"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w:t>
            </w:r>
            <w:r w:rsidRPr="001932F5">
              <w:rPr>
                <w:rFonts w:ascii="Calibri" w:eastAsia="Calibri" w:hAnsi="Calibri" w:cs="Calibri"/>
                <w:lang w:val="ru-RU"/>
              </w:rPr>
              <w:t>1</w:t>
            </w:r>
            <w:r w:rsidRPr="001932F5">
              <w:rPr>
                <w:rFonts w:ascii="Calibri" w:eastAsia="Calibri" w:hAnsi="Calibri" w:cs="Calibri"/>
                <w:lang w:val="sr-Cyrl-CS"/>
              </w:rPr>
              <w:t>г. радног искуства</w:t>
            </w:r>
          </w:p>
        </w:tc>
        <w:tc>
          <w:tcPr>
            <w:tcW w:w="1376" w:type="dxa"/>
            <w:tcBorders>
              <w:top w:val="single" w:sz="4" w:space="0" w:color="auto"/>
              <w:left w:val="single" w:sz="4" w:space="0" w:color="auto"/>
              <w:bottom w:val="single" w:sz="4" w:space="0" w:color="auto"/>
              <w:right w:val="single" w:sz="4" w:space="0" w:color="auto"/>
            </w:tcBorders>
          </w:tcPr>
          <w:p w14:paraId="7D4F593A"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-знање рада на рачунару</w:t>
            </w:r>
          </w:p>
        </w:tc>
        <w:tc>
          <w:tcPr>
            <w:tcW w:w="709" w:type="dxa"/>
            <w:tcBorders>
              <w:top w:val="single" w:sz="4" w:space="0" w:color="auto"/>
              <w:left w:val="single" w:sz="4" w:space="0" w:color="auto"/>
              <w:bottom w:val="single" w:sz="4" w:space="0" w:color="auto"/>
              <w:right w:val="single" w:sz="4" w:space="0" w:color="auto"/>
            </w:tcBorders>
          </w:tcPr>
          <w:p w14:paraId="681EF530"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1</w:t>
            </w:r>
          </w:p>
        </w:tc>
        <w:tc>
          <w:tcPr>
            <w:tcW w:w="567" w:type="dxa"/>
            <w:tcBorders>
              <w:top w:val="single" w:sz="4" w:space="0" w:color="auto"/>
              <w:left w:val="single" w:sz="4" w:space="0" w:color="auto"/>
              <w:bottom w:val="single" w:sz="4" w:space="0" w:color="auto"/>
              <w:right w:val="single" w:sz="4" w:space="0" w:color="auto"/>
            </w:tcBorders>
          </w:tcPr>
          <w:p w14:paraId="06B11AAB"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минрзс</w:t>
            </w:r>
          </w:p>
        </w:tc>
      </w:tr>
      <w:tr w:rsidR="001932F5" w:rsidRPr="001932F5" w14:paraId="03C16B89" w14:textId="77777777" w:rsidTr="006F4AC7">
        <w:tc>
          <w:tcPr>
            <w:tcW w:w="468" w:type="dxa"/>
            <w:tcBorders>
              <w:top w:val="single" w:sz="4" w:space="0" w:color="auto"/>
              <w:left w:val="single" w:sz="4" w:space="0" w:color="auto"/>
              <w:bottom w:val="single" w:sz="4" w:space="0" w:color="auto"/>
              <w:right w:val="single" w:sz="4" w:space="0" w:color="auto"/>
            </w:tcBorders>
          </w:tcPr>
          <w:p w14:paraId="0DB006A1" w14:textId="77777777" w:rsidR="001932F5" w:rsidRPr="001932F5" w:rsidRDefault="001932F5" w:rsidP="001932F5">
            <w:pPr>
              <w:spacing w:after="0" w:line="276" w:lineRule="auto"/>
              <w:rPr>
                <w:rFonts w:ascii="Calibri" w:eastAsia="Calibri" w:hAnsi="Calibri" w:cs="Calibri"/>
                <w:lang w:val="ru-RU"/>
              </w:rPr>
            </w:pPr>
          </w:p>
        </w:tc>
        <w:tc>
          <w:tcPr>
            <w:tcW w:w="1482" w:type="dxa"/>
            <w:tcBorders>
              <w:top w:val="single" w:sz="4" w:space="0" w:color="auto"/>
              <w:left w:val="single" w:sz="4" w:space="0" w:color="auto"/>
              <w:bottom w:val="single" w:sz="4" w:space="0" w:color="auto"/>
              <w:right w:val="single" w:sz="4" w:space="0" w:color="auto"/>
            </w:tcBorders>
          </w:tcPr>
          <w:p w14:paraId="34FB17EB" w14:textId="77777777" w:rsidR="001932F5" w:rsidRPr="001932F5" w:rsidRDefault="001932F5" w:rsidP="001932F5">
            <w:pPr>
              <w:spacing w:after="0" w:line="276" w:lineRule="auto"/>
              <w:rPr>
                <w:rFonts w:ascii="Calibri" w:eastAsia="Calibri" w:hAnsi="Calibri" w:cs="Calibri"/>
                <w:lang w:val="ru-RU"/>
              </w:rPr>
            </w:pPr>
          </w:p>
        </w:tc>
        <w:tc>
          <w:tcPr>
            <w:tcW w:w="1578" w:type="dxa"/>
            <w:tcBorders>
              <w:top w:val="single" w:sz="4" w:space="0" w:color="auto"/>
              <w:left w:val="single" w:sz="4" w:space="0" w:color="auto"/>
              <w:bottom w:val="single" w:sz="4" w:space="0" w:color="auto"/>
              <w:right w:val="single" w:sz="4" w:space="0" w:color="auto"/>
            </w:tcBorders>
          </w:tcPr>
          <w:p w14:paraId="1FD16C83" w14:textId="77777777" w:rsidR="001932F5" w:rsidRPr="001932F5" w:rsidRDefault="001932F5" w:rsidP="001932F5">
            <w:pPr>
              <w:spacing w:after="0" w:line="276" w:lineRule="auto"/>
              <w:rPr>
                <w:rFonts w:ascii="Calibri" w:eastAsia="Calibri" w:hAnsi="Calibri" w:cs="Calibri"/>
                <w:lang w:val="ru-RU"/>
              </w:rPr>
            </w:pPr>
          </w:p>
        </w:tc>
        <w:tc>
          <w:tcPr>
            <w:tcW w:w="2160" w:type="dxa"/>
            <w:tcBorders>
              <w:top w:val="single" w:sz="4" w:space="0" w:color="auto"/>
              <w:left w:val="single" w:sz="4" w:space="0" w:color="auto"/>
              <w:bottom w:val="single" w:sz="4" w:space="0" w:color="auto"/>
              <w:right w:val="single" w:sz="4" w:space="0" w:color="auto"/>
            </w:tcBorders>
          </w:tcPr>
          <w:p w14:paraId="403CA4C6" w14:textId="77777777" w:rsidR="001932F5" w:rsidRPr="001932F5" w:rsidRDefault="001932F5" w:rsidP="001932F5">
            <w:pPr>
              <w:spacing w:after="0" w:line="240" w:lineRule="auto"/>
              <w:rPr>
                <w:rFonts w:ascii="Calibri" w:eastAsia="Calibri" w:hAnsi="Calibri" w:cs="Calibri"/>
                <w:b/>
                <w:lang w:val="sr-Cyrl-RS"/>
              </w:rPr>
            </w:pPr>
          </w:p>
          <w:p w14:paraId="718A08D5" w14:textId="77777777" w:rsidR="001932F5" w:rsidRPr="001932F5" w:rsidRDefault="001932F5" w:rsidP="001932F5">
            <w:pPr>
              <w:spacing w:after="0" w:line="276" w:lineRule="auto"/>
              <w:rPr>
                <w:rFonts w:ascii="Calibri" w:eastAsia="Calibri" w:hAnsi="Calibri" w:cs="Calibri"/>
                <w:b/>
                <w:lang w:val="sr-Cyrl-RS"/>
              </w:rPr>
            </w:pPr>
            <w:r w:rsidRPr="001932F5">
              <w:rPr>
                <w:rFonts w:ascii="Calibri" w:eastAsia="Calibri" w:hAnsi="Calibri" w:cs="Calibri"/>
                <w:b/>
                <w:lang w:val="sr-Cyrl-RS"/>
              </w:rPr>
              <w:t>ЛОКАЛНА САМОУПРАВА</w:t>
            </w:r>
          </w:p>
        </w:tc>
        <w:tc>
          <w:tcPr>
            <w:tcW w:w="1260" w:type="dxa"/>
            <w:tcBorders>
              <w:top w:val="single" w:sz="4" w:space="0" w:color="auto"/>
              <w:left w:val="single" w:sz="4" w:space="0" w:color="auto"/>
              <w:bottom w:val="single" w:sz="4" w:space="0" w:color="auto"/>
              <w:right w:val="single" w:sz="4" w:space="0" w:color="auto"/>
            </w:tcBorders>
          </w:tcPr>
          <w:p w14:paraId="5781C977" w14:textId="77777777" w:rsidR="001932F5" w:rsidRPr="001932F5" w:rsidRDefault="001932F5" w:rsidP="001932F5">
            <w:pPr>
              <w:spacing w:after="0" w:line="276" w:lineRule="auto"/>
              <w:rPr>
                <w:rFonts w:ascii="Calibri" w:eastAsia="Calibri" w:hAnsi="Calibri" w:cs="Calibri"/>
                <w:lang w:val="ru-RU"/>
              </w:rPr>
            </w:pPr>
          </w:p>
        </w:tc>
        <w:tc>
          <w:tcPr>
            <w:tcW w:w="1376" w:type="dxa"/>
            <w:tcBorders>
              <w:top w:val="single" w:sz="4" w:space="0" w:color="auto"/>
              <w:left w:val="single" w:sz="4" w:space="0" w:color="auto"/>
              <w:bottom w:val="single" w:sz="4" w:space="0" w:color="auto"/>
              <w:right w:val="single" w:sz="4" w:space="0" w:color="auto"/>
            </w:tcBorders>
          </w:tcPr>
          <w:p w14:paraId="291ABE43" w14:textId="77777777" w:rsidR="001932F5" w:rsidRPr="001932F5" w:rsidRDefault="001932F5" w:rsidP="001932F5">
            <w:pPr>
              <w:spacing w:after="0" w:line="276" w:lineRule="auto"/>
              <w:rPr>
                <w:rFonts w:ascii="Calibri" w:eastAsia="Calibri" w:hAnsi="Calibri" w:cs="Calibri"/>
                <w:lang w:val="ru-RU"/>
              </w:rPr>
            </w:pPr>
          </w:p>
        </w:tc>
        <w:tc>
          <w:tcPr>
            <w:tcW w:w="709" w:type="dxa"/>
            <w:tcBorders>
              <w:top w:val="single" w:sz="4" w:space="0" w:color="auto"/>
              <w:left w:val="single" w:sz="4" w:space="0" w:color="auto"/>
              <w:bottom w:val="single" w:sz="4" w:space="0" w:color="auto"/>
              <w:right w:val="single" w:sz="4" w:space="0" w:color="auto"/>
            </w:tcBorders>
          </w:tcPr>
          <w:p w14:paraId="0201D6A0" w14:textId="77777777" w:rsidR="001932F5" w:rsidRPr="001932F5" w:rsidRDefault="001932F5" w:rsidP="001932F5">
            <w:pPr>
              <w:spacing w:after="0" w:line="276" w:lineRule="auto"/>
              <w:rPr>
                <w:rFonts w:ascii="Calibri" w:eastAsia="Calibri" w:hAnsi="Calibri" w:cs="Calibri"/>
                <w:lang w:val="sr-Cyrl-CS"/>
              </w:rPr>
            </w:pPr>
          </w:p>
        </w:tc>
        <w:tc>
          <w:tcPr>
            <w:tcW w:w="567" w:type="dxa"/>
            <w:tcBorders>
              <w:top w:val="single" w:sz="4" w:space="0" w:color="auto"/>
              <w:left w:val="single" w:sz="4" w:space="0" w:color="auto"/>
              <w:bottom w:val="single" w:sz="4" w:space="0" w:color="auto"/>
              <w:right w:val="single" w:sz="4" w:space="0" w:color="auto"/>
            </w:tcBorders>
          </w:tcPr>
          <w:p w14:paraId="1B937A24" w14:textId="77777777" w:rsidR="001932F5" w:rsidRPr="001932F5" w:rsidRDefault="001932F5" w:rsidP="001932F5">
            <w:pPr>
              <w:spacing w:after="0" w:line="276" w:lineRule="auto"/>
              <w:rPr>
                <w:rFonts w:ascii="Calibri" w:eastAsia="Calibri" w:hAnsi="Calibri" w:cs="Calibri"/>
                <w:lang w:val="sr-Cyrl-CS"/>
              </w:rPr>
            </w:pPr>
          </w:p>
        </w:tc>
      </w:tr>
      <w:tr w:rsidR="001932F5" w:rsidRPr="001932F5" w14:paraId="5C543D39" w14:textId="77777777" w:rsidTr="006F4AC7">
        <w:tc>
          <w:tcPr>
            <w:tcW w:w="468" w:type="dxa"/>
            <w:tcBorders>
              <w:top w:val="single" w:sz="4" w:space="0" w:color="auto"/>
              <w:left w:val="single" w:sz="4" w:space="0" w:color="auto"/>
              <w:bottom w:val="single" w:sz="4" w:space="0" w:color="auto"/>
              <w:right w:val="single" w:sz="4" w:space="0" w:color="auto"/>
            </w:tcBorders>
          </w:tcPr>
          <w:p w14:paraId="2E471095" w14:textId="77777777" w:rsidR="001932F5" w:rsidRPr="001932F5" w:rsidRDefault="001932F5" w:rsidP="001932F5">
            <w:pPr>
              <w:spacing w:after="0" w:line="276" w:lineRule="auto"/>
              <w:rPr>
                <w:rFonts w:ascii="Calibri" w:eastAsia="Calibri" w:hAnsi="Calibri" w:cs="Calibri"/>
                <w:lang w:val="sr-Cyrl-RS"/>
              </w:rPr>
            </w:pPr>
            <w:r w:rsidRPr="001932F5">
              <w:rPr>
                <w:rFonts w:ascii="Calibri" w:eastAsia="Calibri" w:hAnsi="Calibri" w:cs="Calibri"/>
                <w:lang w:val="sr-Cyrl-RS"/>
              </w:rPr>
              <w:lastRenderedPageBreak/>
              <w:t>10</w:t>
            </w:r>
          </w:p>
        </w:tc>
        <w:tc>
          <w:tcPr>
            <w:tcW w:w="1482" w:type="dxa"/>
            <w:tcBorders>
              <w:top w:val="single" w:sz="4" w:space="0" w:color="auto"/>
              <w:left w:val="single" w:sz="4" w:space="0" w:color="auto"/>
              <w:bottom w:val="single" w:sz="4" w:space="0" w:color="auto"/>
              <w:right w:val="single" w:sz="4" w:space="0" w:color="auto"/>
            </w:tcBorders>
          </w:tcPr>
          <w:p w14:paraId="7753E53D" w14:textId="77777777" w:rsidR="001932F5" w:rsidRPr="001932F5" w:rsidRDefault="001932F5" w:rsidP="001932F5">
            <w:pPr>
              <w:spacing w:after="0" w:line="276" w:lineRule="auto"/>
              <w:rPr>
                <w:rFonts w:ascii="Calibri" w:eastAsia="Calibri" w:hAnsi="Calibri" w:cs="Calibri"/>
                <w:lang w:val="sr-Cyrl-RS"/>
              </w:rPr>
            </w:pPr>
            <w:r w:rsidRPr="001932F5">
              <w:rPr>
                <w:rFonts w:ascii="Calibri" w:eastAsia="Calibri" w:hAnsi="Calibri" w:cs="Calibri"/>
                <w:lang w:val="sr-Cyrl-RS"/>
              </w:rPr>
              <w:t>Водитељ случаја</w:t>
            </w:r>
          </w:p>
        </w:tc>
        <w:tc>
          <w:tcPr>
            <w:tcW w:w="1578" w:type="dxa"/>
            <w:tcBorders>
              <w:top w:val="single" w:sz="4" w:space="0" w:color="auto"/>
              <w:left w:val="single" w:sz="4" w:space="0" w:color="auto"/>
              <w:bottom w:val="single" w:sz="4" w:space="0" w:color="auto"/>
              <w:right w:val="single" w:sz="4" w:space="0" w:color="auto"/>
            </w:tcBorders>
          </w:tcPr>
          <w:p w14:paraId="688E4F71"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-Високо образовање: на студијама у обиму од најмање 240 ЕСПБ бодова, по пропису који уређује високо образовање поч. од 10.09.2005.г.</w:t>
            </w:r>
          </w:p>
          <w:p w14:paraId="368A8CAD"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-на основним студијама у трајању од најмање четири године по пропису који је уређивао високо образовање до 10.09.2005.г.</w:t>
            </w:r>
          </w:p>
          <w:p w14:paraId="7C438E87"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-изузетно:</w:t>
            </w:r>
          </w:p>
          <w:p w14:paraId="46BFCE66" w14:textId="77777777" w:rsidR="001932F5" w:rsidRPr="001932F5" w:rsidRDefault="001932F5" w:rsidP="001932F5">
            <w:pPr>
              <w:spacing w:after="0" w:line="276" w:lineRule="auto"/>
              <w:rPr>
                <w:rFonts w:ascii="Calibri" w:eastAsia="Calibri" w:hAnsi="Calibri" w:cs="Calibri"/>
                <w:lang w:val="sr-Cyrl-RS"/>
              </w:rPr>
            </w:pPr>
            <w:r w:rsidRPr="001932F5">
              <w:rPr>
                <w:rFonts w:ascii="Calibri" w:eastAsia="Calibri" w:hAnsi="Calibri" w:cs="Calibri"/>
                <w:lang w:val="ru-RU"/>
              </w:rPr>
              <w:t xml:space="preserve">На студијама првог степена по пропису који уређује високо образовање, поч. од 10.09.2005.г. и високо образовање у трајању од најмање 2г., по пропису који је уређивао високо образовање до 10.09.2005.г. и радним искуством на тим пословима </w:t>
            </w:r>
            <w:r w:rsidRPr="001932F5">
              <w:rPr>
                <w:rFonts w:ascii="Calibri" w:eastAsia="Calibri" w:hAnsi="Calibri" w:cs="Calibri"/>
                <w:lang w:val="ru-RU"/>
              </w:rPr>
              <w:lastRenderedPageBreak/>
              <w:t>стеченим до дана ступања на снагу ове уредбе</w:t>
            </w:r>
          </w:p>
        </w:tc>
        <w:tc>
          <w:tcPr>
            <w:tcW w:w="2160" w:type="dxa"/>
            <w:tcBorders>
              <w:top w:val="single" w:sz="4" w:space="0" w:color="auto"/>
              <w:left w:val="single" w:sz="4" w:space="0" w:color="auto"/>
              <w:bottom w:val="single" w:sz="4" w:space="0" w:color="auto"/>
              <w:right w:val="single" w:sz="4" w:space="0" w:color="auto"/>
            </w:tcBorders>
          </w:tcPr>
          <w:p w14:paraId="475DF48C" w14:textId="77777777" w:rsidR="001932F5" w:rsidRPr="001932F5" w:rsidRDefault="001932F5" w:rsidP="001932F5">
            <w:pPr>
              <w:spacing w:after="0" w:line="276" w:lineRule="auto"/>
              <w:rPr>
                <w:rFonts w:ascii="Calibri" w:eastAsia="Calibri" w:hAnsi="Calibri" w:cs="Calibri"/>
                <w:lang w:val="sr-Cyrl-RS"/>
              </w:rPr>
            </w:pPr>
            <w:r w:rsidRPr="001932F5">
              <w:rPr>
                <w:rFonts w:ascii="Calibri" w:eastAsia="Calibri" w:hAnsi="Calibri" w:cs="Calibri"/>
                <w:lang w:val="ru-RU"/>
              </w:rPr>
              <w:lastRenderedPageBreak/>
              <w:t>Дипл.социјални радник, соц.радник, психолог, педагог, спец. педагог, андрагог</w:t>
            </w:r>
          </w:p>
        </w:tc>
        <w:tc>
          <w:tcPr>
            <w:tcW w:w="1260" w:type="dxa"/>
            <w:tcBorders>
              <w:top w:val="single" w:sz="4" w:space="0" w:color="auto"/>
              <w:left w:val="single" w:sz="4" w:space="0" w:color="auto"/>
              <w:bottom w:val="single" w:sz="4" w:space="0" w:color="auto"/>
              <w:right w:val="single" w:sz="4" w:space="0" w:color="auto"/>
            </w:tcBorders>
          </w:tcPr>
          <w:p w14:paraId="7A7B825C"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-најмање 1г. радног искуства на основним стручним пословима у соц. Заштити, у складу са прописима којима се уређује област соц. заштите</w:t>
            </w:r>
          </w:p>
        </w:tc>
        <w:tc>
          <w:tcPr>
            <w:tcW w:w="1376" w:type="dxa"/>
            <w:tcBorders>
              <w:top w:val="single" w:sz="4" w:space="0" w:color="auto"/>
              <w:left w:val="single" w:sz="4" w:space="0" w:color="auto"/>
              <w:bottom w:val="single" w:sz="4" w:space="0" w:color="auto"/>
              <w:right w:val="single" w:sz="4" w:space="0" w:color="auto"/>
            </w:tcBorders>
          </w:tcPr>
          <w:p w14:paraId="6F450C03"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-знање рада на рачунару;</w:t>
            </w:r>
          </w:p>
          <w:p w14:paraId="46EAD463"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-завршена обука по акредитованом програму за водитеља случаја;</w:t>
            </w:r>
          </w:p>
          <w:p w14:paraId="39E2B933" w14:textId="77777777" w:rsidR="001932F5" w:rsidRPr="001932F5" w:rsidRDefault="001932F5" w:rsidP="001932F5">
            <w:pPr>
              <w:spacing w:after="0" w:line="276" w:lineRule="auto"/>
              <w:rPr>
                <w:rFonts w:ascii="Calibri" w:eastAsia="Calibri" w:hAnsi="Calibri" w:cs="Calibri"/>
              </w:rPr>
            </w:pPr>
            <w:r w:rsidRPr="001932F5">
              <w:rPr>
                <w:rFonts w:ascii="Calibri" w:eastAsia="Calibri" w:hAnsi="Calibri" w:cs="Calibri"/>
                <w:lang w:val="sr-Cyrl-CS"/>
              </w:rPr>
              <w:t>-лиценца за обављање послова,  у складу са законом којим се уређује соц. Заштита и прописима донетим на основу закона;</w:t>
            </w:r>
          </w:p>
        </w:tc>
        <w:tc>
          <w:tcPr>
            <w:tcW w:w="709" w:type="dxa"/>
            <w:tcBorders>
              <w:top w:val="single" w:sz="4" w:space="0" w:color="auto"/>
              <w:left w:val="single" w:sz="4" w:space="0" w:color="auto"/>
              <w:bottom w:val="single" w:sz="4" w:space="0" w:color="auto"/>
              <w:right w:val="single" w:sz="4" w:space="0" w:color="auto"/>
            </w:tcBorders>
          </w:tcPr>
          <w:p w14:paraId="49E7AE32"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3</w:t>
            </w:r>
          </w:p>
        </w:tc>
        <w:tc>
          <w:tcPr>
            <w:tcW w:w="567" w:type="dxa"/>
            <w:tcBorders>
              <w:top w:val="single" w:sz="4" w:space="0" w:color="auto"/>
              <w:left w:val="single" w:sz="4" w:space="0" w:color="auto"/>
              <w:bottom w:val="single" w:sz="4" w:space="0" w:color="auto"/>
              <w:right w:val="single" w:sz="4" w:space="0" w:color="auto"/>
            </w:tcBorders>
          </w:tcPr>
          <w:p w14:paraId="581297BE"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лс</w:t>
            </w:r>
          </w:p>
        </w:tc>
      </w:tr>
      <w:tr w:rsidR="001932F5" w:rsidRPr="001932F5" w14:paraId="654282D3" w14:textId="77777777" w:rsidTr="006F4AC7">
        <w:tc>
          <w:tcPr>
            <w:tcW w:w="468" w:type="dxa"/>
            <w:tcBorders>
              <w:top w:val="single" w:sz="4" w:space="0" w:color="auto"/>
              <w:left w:val="single" w:sz="4" w:space="0" w:color="auto"/>
              <w:bottom w:val="single" w:sz="4" w:space="0" w:color="auto"/>
              <w:right w:val="single" w:sz="4" w:space="0" w:color="auto"/>
            </w:tcBorders>
          </w:tcPr>
          <w:p w14:paraId="26BD8E72" w14:textId="77777777" w:rsidR="001932F5" w:rsidRPr="001932F5" w:rsidRDefault="001932F5" w:rsidP="001932F5">
            <w:pPr>
              <w:spacing w:after="0" w:line="276" w:lineRule="auto"/>
              <w:rPr>
                <w:rFonts w:ascii="Calibri" w:eastAsia="Calibri" w:hAnsi="Calibri" w:cs="Calibri"/>
                <w:lang w:val="sr-Cyrl-RS"/>
              </w:rPr>
            </w:pPr>
            <w:r w:rsidRPr="001932F5">
              <w:rPr>
                <w:rFonts w:ascii="Calibri" w:eastAsia="Calibri" w:hAnsi="Calibri" w:cs="Calibri"/>
                <w:lang w:val="sr-Cyrl-RS"/>
              </w:rPr>
              <w:t>1</w:t>
            </w:r>
            <w:r w:rsidRPr="001932F5">
              <w:rPr>
                <w:rFonts w:ascii="Calibri" w:eastAsia="Calibri" w:hAnsi="Calibri" w:cs="Calibri"/>
                <w:lang w:val="sr-Cyrl-CS"/>
              </w:rPr>
              <w:t>1</w:t>
            </w:r>
          </w:p>
        </w:tc>
        <w:tc>
          <w:tcPr>
            <w:tcW w:w="1482" w:type="dxa"/>
            <w:tcBorders>
              <w:top w:val="single" w:sz="4" w:space="0" w:color="auto"/>
              <w:left w:val="single" w:sz="4" w:space="0" w:color="auto"/>
              <w:bottom w:val="single" w:sz="4" w:space="0" w:color="auto"/>
              <w:right w:val="single" w:sz="4" w:space="0" w:color="auto"/>
            </w:tcBorders>
          </w:tcPr>
          <w:p w14:paraId="510E83F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sr-Cyrl-CS"/>
              </w:rPr>
              <w:t>Референт за правне, кадровске и административне послове</w:t>
            </w:r>
          </w:p>
        </w:tc>
        <w:tc>
          <w:tcPr>
            <w:tcW w:w="1578" w:type="dxa"/>
            <w:tcBorders>
              <w:top w:val="single" w:sz="4" w:space="0" w:color="auto"/>
              <w:left w:val="single" w:sz="4" w:space="0" w:color="auto"/>
              <w:bottom w:val="single" w:sz="4" w:space="0" w:color="auto"/>
              <w:right w:val="single" w:sz="4" w:space="0" w:color="auto"/>
            </w:tcBorders>
          </w:tcPr>
          <w:p w14:paraId="34EA027C" w14:textId="77777777" w:rsidR="001932F5" w:rsidRPr="001932F5" w:rsidRDefault="001932F5" w:rsidP="001932F5">
            <w:pPr>
              <w:spacing w:after="0" w:line="276" w:lineRule="auto"/>
              <w:rPr>
                <w:rFonts w:ascii="Calibri" w:eastAsia="Calibri" w:hAnsi="Calibri" w:cs="Calibri"/>
                <w:lang w:val="sr-Cyrl-RS"/>
              </w:rPr>
            </w:pPr>
            <w:r w:rsidRPr="001932F5">
              <w:rPr>
                <w:rFonts w:ascii="Calibri" w:eastAsia="Calibri" w:hAnsi="Calibri" w:cs="Calibri"/>
                <w:lang w:val="sr-Cyrl-RS"/>
              </w:rPr>
              <w:t>С</w:t>
            </w:r>
            <w:r w:rsidRPr="001932F5">
              <w:rPr>
                <w:rFonts w:ascii="Calibri" w:eastAsia="Calibri" w:hAnsi="Calibri" w:cs="Calibri"/>
                <w:lang w:val="sr-Cyrl-CS"/>
              </w:rPr>
              <w:t>редње образовање</w:t>
            </w:r>
          </w:p>
        </w:tc>
        <w:tc>
          <w:tcPr>
            <w:tcW w:w="2160" w:type="dxa"/>
            <w:tcBorders>
              <w:top w:val="single" w:sz="4" w:space="0" w:color="auto"/>
              <w:left w:val="single" w:sz="4" w:space="0" w:color="auto"/>
              <w:bottom w:val="single" w:sz="4" w:space="0" w:color="auto"/>
              <w:right w:val="single" w:sz="4" w:space="0" w:color="auto"/>
            </w:tcBorders>
          </w:tcPr>
          <w:p w14:paraId="106E21C5" w14:textId="77777777" w:rsidR="001932F5" w:rsidRPr="001932F5" w:rsidRDefault="001932F5" w:rsidP="001932F5">
            <w:pPr>
              <w:spacing w:after="0" w:line="276" w:lineRule="auto"/>
              <w:rPr>
                <w:rFonts w:ascii="Calibri" w:eastAsia="Calibri" w:hAnsi="Calibri" w:cs="Calibri"/>
                <w:lang w:val="sr-Cyrl-RS"/>
              </w:rPr>
            </w:pPr>
            <w:r w:rsidRPr="001932F5">
              <w:rPr>
                <w:rFonts w:ascii="Calibri" w:eastAsia="Calibri" w:hAnsi="Calibri" w:cs="Calibri"/>
                <w:lang w:val="sr-Cyrl-RS"/>
              </w:rPr>
              <w:t>С</w:t>
            </w:r>
            <w:r w:rsidRPr="001932F5">
              <w:rPr>
                <w:rFonts w:ascii="Calibri" w:eastAsia="Calibri" w:hAnsi="Calibri" w:cs="Calibri"/>
                <w:lang w:val="sr-Cyrl-CS"/>
              </w:rPr>
              <w:t>редње образовање</w:t>
            </w:r>
          </w:p>
        </w:tc>
        <w:tc>
          <w:tcPr>
            <w:tcW w:w="1260" w:type="dxa"/>
            <w:tcBorders>
              <w:top w:val="single" w:sz="4" w:space="0" w:color="auto"/>
              <w:left w:val="single" w:sz="4" w:space="0" w:color="auto"/>
              <w:bottom w:val="single" w:sz="4" w:space="0" w:color="auto"/>
              <w:right w:val="single" w:sz="4" w:space="0" w:color="auto"/>
            </w:tcBorders>
          </w:tcPr>
          <w:p w14:paraId="6C124A6C"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RS"/>
              </w:rPr>
              <w:t>1</w:t>
            </w:r>
            <w:r w:rsidRPr="001932F5">
              <w:rPr>
                <w:rFonts w:ascii="Calibri" w:eastAsia="Calibri" w:hAnsi="Calibri" w:cs="Calibri"/>
                <w:lang w:val="sr-Cyrl-CS"/>
              </w:rPr>
              <w:t>г. радног искуства</w:t>
            </w:r>
          </w:p>
        </w:tc>
        <w:tc>
          <w:tcPr>
            <w:tcW w:w="1376" w:type="dxa"/>
            <w:tcBorders>
              <w:top w:val="single" w:sz="4" w:space="0" w:color="auto"/>
              <w:left w:val="single" w:sz="4" w:space="0" w:color="auto"/>
              <w:bottom w:val="single" w:sz="4" w:space="0" w:color="auto"/>
              <w:right w:val="single" w:sz="4" w:space="0" w:color="auto"/>
            </w:tcBorders>
          </w:tcPr>
          <w:p w14:paraId="14BDF27F"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-знање рада на рачунару</w:t>
            </w:r>
          </w:p>
        </w:tc>
        <w:tc>
          <w:tcPr>
            <w:tcW w:w="709" w:type="dxa"/>
            <w:tcBorders>
              <w:top w:val="single" w:sz="4" w:space="0" w:color="auto"/>
              <w:left w:val="single" w:sz="4" w:space="0" w:color="auto"/>
              <w:bottom w:val="single" w:sz="4" w:space="0" w:color="auto"/>
              <w:right w:val="single" w:sz="4" w:space="0" w:color="auto"/>
            </w:tcBorders>
          </w:tcPr>
          <w:p w14:paraId="560C9CEB"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1</w:t>
            </w:r>
          </w:p>
        </w:tc>
        <w:tc>
          <w:tcPr>
            <w:tcW w:w="567" w:type="dxa"/>
            <w:tcBorders>
              <w:top w:val="single" w:sz="4" w:space="0" w:color="auto"/>
              <w:left w:val="single" w:sz="4" w:space="0" w:color="auto"/>
              <w:bottom w:val="single" w:sz="4" w:space="0" w:color="auto"/>
              <w:right w:val="single" w:sz="4" w:space="0" w:color="auto"/>
            </w:tcBorders>
          </w:tcPr>
          <w:p w14:paraId="3CECD8B6"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ЛС</w:t>
            </w:r>
          </w:p>
        </w:tc>
      </w:tr>
      <w:tr w:rsidR="001932F5" w:rsidRPr="001932F5" w14:paraId="117F6494" w14:textId="77777777" w:rsidTr="006F4AC7">
        <w:trPr>
          <w:trHeight w:val="712"/>
        </w:trPr>
        <w:tc>
          <w:tcPr>
            <w:tcW w:w="468" w:type="dxa"/>
            <w:tcBorders>
              <w:top w:val="single" w:sz="4" w:space="0" w:color="auto"/>
              <w:left w:val="single" w:sz="4" w:space="0" w:color="auto"/>
              <w:bottom w:val="single" w:sz="4" w:space="0" w:color="auto"/>
              <w:right w:val="single" w:sz="4" w:space="0" w:color="auto"/>
            </w:tcBorders>
          </w:tcPr>
          <w:p w14:paraId="43A1C825"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1</w:t>
            </w:r>
            <w:r w:rsidRPr="001932F5">
              <w:rPr>
                <w:rFonts w:ascii="Calibri" w:eastAsia="Calibri" w:hAnsi="Calibri" w:cs="Calibri"/>
                <w:lang w:val="sr-Cyrl-RS"/>
              </w:rPr>
              <w:t>3</w:t>
            </w:r>
          </w:p>
        </w:tc>
        <w:tc>
          <w:tcPr>
            <w:tcW w:w="1482" w:type="dxa"/>
            <w:tcBorders>
              <w:top w:val="single" w:sz="4" w:space="0" w:color="auto"/>
              <w:left w:val="single" w:sz="4" w:space="0" w:color="auto"/>
              <w:bottom w:val="single" w:sz="4" w:space="0" w:color="auto"/>
              <w:right w:val="single" w:sz="4" w:space="0" w:color="auto"/>
            </w:tcBorders>
          </w:tcPr>
          <w:p w14:paraId="30881812"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 xml:space="preserve">Возач </w:t>
            </w:r>
          </w:p>
        </w:tc>
        <w:tc>
          <w:tcPr>
            <w:tcW w:w="1578" w:type="dxa"/>
            <w:tcBorders>
              <w:top w:val="single" w:sz="4" w:space="0" w:color="auto"/>
              <w:left w:val="single" w:sz="4" w:space="0" w:color="auto"/>
              <w:bottom w:val="single" w:sz="4" w:space="0" w:color="auto"/>
              <w:right w:val="single" w:sz="4" w:space="0" w:color="auto"/>
            </w:tcBorders>
          </w:tcPr>
          <w:p w14:paraId="70104234"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Средње образовање;</w:t>
            </w:r>
          </w:p>
          <w:p w14:paraId="3AC8B2A9"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Изузетно основно образовање и радно искуство на тим пословима стечено до дана ступања на снагу ове уредбе</w:t>
            </w:r>
          </w:p>
        </w:tc>
        <w:tc>
          <w:tcPr>
            <w:tcW w:w="2160" w:type="dxa"/>
            <w:tcBorders>
              <w:top w:val="single" w:sz="4" w:space="0" w:color="auto"/>
              <w:left w:val="single" w:sz="4" w:space="0" w:color="auto"/>
              <w:bottom w:val="single" w:sz="4" w:space="0" w:color="auto"/>
              <w:right w:val="single" w:sz="4" w:space="0" w:color="auto"/>
            </w:tcBorders>
          </w:tcPr>
          <w:p w14:paraId="407ADB48"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Средња школа</w:t>
            </w:r>
          </w:p>
        </w:tc>
        <w:tc>
          <w:tcPr>
            <w:tcW w:w="1260" w:type="dxa"/>
            <w:tcBorders>
              <w:top w:val="single" w:sz="4" w:space="0" w:color="auto"/>
              <w:left w:val="single" w:sz="4" w:space="0" w:color="auto"/>
              <w:bottom w:val="single" w:sz="4" w:space="0" w:color="auto"/>
              <w:right w:val="single" w:sz="4" w:space="0" w:color="auto"/>
            </w:tcBorders>
          </w:tcPr>
          <w:p w14:paraId="443B237C"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1г. радног искуства</w:t>
            </w:r>
          </w:p>
        </w:tc>
        <w:tc>
          <w:tcPr>
            <w:tcW w:w="1376" w:type="dxa"/>
            <w:tcBorders>
              <w:top w:val="single" w:sz="4" w:space="0" w:color="auto"/>
              <w:left w:val="single" w:sz="4" w:space="0" w:color="auto"/>
              <w:bottom w:val="single" w:sz="4" w:space="0" w:color="auto"/>
              <w:right w:val="single" w:sz="4" w:space="0" w:color="auto"/>
            </w:tcBorders>
          </w:tcPr>
          <w:p w14:paraId="2BCD2D15"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Возач-испит Б категорије</w:t>
            </w:r>
          </w:p>
        </w:tc>
        <w:tc>
          <w:tcPr>
            <w:tcW w:w="709" w:type="dxa"/>
            <w:tcBorders>
              <w:top w:val="single" w:sz="4" w:space="0" w:color="auto"/>
              <w:left w:val="single" w:sz="4" w:space="0" w:color="auto"/>
              <w:bottom w:val="single" w:sz="4" w:space="0" w:color="auto"/>
              <w:right w:val="single" w:sz="4" w:space="0" w:color="auto"/>
            </w:tcBorders>
          </w:tcPr>
          <w:p w14:paraId="79473AB8"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1</w:t>
            </w:r>
          </w:p>
        </w:tc>
        <w:tc>
          <w:tcPr>
            <w:tcW w:w="567" w:type="dxa"/>
            <w:tcBorders>
              <w:top w:val="single" w:sz="4" w:space="0" w:color="auto"/>
              <w:left w:val="single" w:sz="4" w:space="0" w:color="auto"/>
              <w:bottom w:val="single" w:sz="4" w:space="0" w:color="auto"/>
              <w:right w:val="single" w:sz="4" w:space="0" w:color="auto"/>
            </w:tcBorders>
          </w:tcPr>
          <w:p w14:paraId="3CA4989C"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ЛС</w:t>
            </w:r>
          </w:p>
        </w:tc>
      </w:tr>
      <w:tr w:rsidR="001932F5" w:rsidRPr="001932F5" w14:paraId="2B14F06D" w14:textId="77777777" w:rsidTr="006F4AC7">
        <w:tc>
          <w:tcPr>
            <w:tcW w:w="468" w:type="dxa"/>
            <w:tcBorders>
              <w:top w:val="single" w:sz="4" w:space="0" w:color="auto"/>
              <w:left w:val="single" w:sz="4" w:space="0" w:color="auto"/>
              <w:bottom w:val="single" w:sz="4" w:space="0" w:color="auto"/>
              <w:right w:val="single" w:sz="4" w:space="0" w:color="auto"/>
            </w:tcBorders>
          </w:tcPr>
          <w:p w14:paraId="5F423551"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1</w:t>
            </w:r>
            <w:r w:rsidRPr="001932F5">
              <w:rPr>
                <w:rFonts w:ascii="Calibri" w:eastAsia="Calibri" w:hAnsi="Calibri" w:cs="Calibri"/>
                <w:lang w:val="sr-Cyrl-RS"/>
              </w:rPr>
              <w:t>4</w:t>
            </w:r>
          </w:p>
        </w:tc>
        <w:tc>
          <w:tcPr>
            <w:tcW w:w="1482" w:type="dxa"/>
            <w:tcBorders>
              <w:top w:val="single" w:sz="4" w:space="0" w:color="auto"/>
              <w:left w:val="single" w:sz="4" w:space="0" w:color="auto"/>
              <w:bottom w:val="single" w:sz="4" w:space="0" w:color="auto"/>
              <w:right w:val="single" w:sz="4" w:space="0" w:color="auto"/>
            </w:tcBorders>
          </w:tcPr>
          <w:p w14:paraId="0A043D12"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Спремачица</w:t>
            </w:r>
          </w:p>
        </w:tc>
        <w:tc>
          <w:tcPr>
            <w:tcW w:w="1578" w:type="dxa"/>
            <w:tcBorders>
              <w:top w:val="single" w:sz="4" w:space="0" w:color="auto"/>
              <w:left w:val="single" w:sz="4" w:space="0" w:color="auto"/>
              <w:bottom w:val="single" w:sz="4" w:space="0" w:color="auto"/>
              <w:right w:val="single" w:sz="4" w:space="0" w:color="auto"/>
            </w:tcBorders>
          </w:tcPr>
          <w:p w14:paraId="5FA78A71"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Основно  образовање</w:t>
            </w:r>
          </w:p>
        </w:tc>
        <w:tc>
          <w:tcPr>
            <w:tcW w:w="2160" w:type="dxa"/>
            <w:tcBorders>
              <w:top w:val="single" w:sz="4" w:space="0" w:color="auto"/>
              <w:left w:val="single" w:sz="4" w:space="0" w:color="auto"/>
              <w:bottom w:val="single" w:sz="4" w:space="0" w:color="auto"/>
              <w:right w:val="single" w:sz="4" w:space="0" w:color="auto"/>
            </w:tcBorders>
          </w:tcPr>
          <w:p w14:paraId="39770604"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Основна школа</w:t>
            </w:r>
          </w:p>
        </w:tc>
        <w:tc>
          <w:tcPr>
            <w:tcW w:w="1260" w:type="dxa"/>
            <w:tcBorders>
              <w:top w:val="single" w:sz="4" w:space="0" w:color="auto"/>
              <w:left w:val="single" w:sz="4" w:space="0" w:color="auto"/>
              <w:bottom w:val="single" w:sz="4" w:space="0" w:color="auto"/>
              <w:right w:val="single" w:sz="4" w:space="0" w:color="auto"/>
            </w:tcBorders>
          </w:tcPr>
          <w:p w14:paraId="262E8FB0" w14:textId="77777777" w:rsidR="001932F5" w:rsidRPr="001932F5" w:rsidRDefault="001932F5" w:rsidP="001932F5">
            <w:pPr>
              <w:spacing w:after="0" w:line="276" w:lineRule="auto"/>
              <w:rPr>
                <w:rFonts w:ascii="Calibri" w:eastAsia="Calibri" w:hAnsi="Calibri" w:cs="Calibri"/>
                <w:lang w:val="ru-RU"/>
              </w:rPr>
            </w:pPr>
          </w:p>
        </w:tc>
        <w:tc>
          <w:tcPr>
            <w:tcW w:w="1376" w:type="dxa"/>
            <w:tcBorders>
              <w:top w:val="single" w:sz="4" w:space="0" w:color="auto"/>
              <w:left w:val="single" w:sz="4" w:space="0" w:color="auto"/>
              <w:bottom w:val="single" w:sz="4" w:space="0" w:color="auto"/>
              <w:right w:val="single" w:sz="4" w:space="0" w:color="auto"/>
            </w:tcBorders>
          </w:tcPr>
          <w:p w14:paraId="634B0A4F" w14:textId="77777777" w:rsidR="001932F5" w:rsidRPr="001932F5" w:rsidRDefault="001932F5" w:rsidP="001932F5">
            <w:pPr>
              <w:spacing w:after="0" w:line="276" w:lineRule="auto"/>
              <w:rPr>
                <w:rFonts w:ascii="Calibri" w:eastAsia="Calibri" w:hAnsi="Calibri" w:cs="Calibri"/>
                <w:lang w:val="ru-RU"/>
              </w:rPr>
            </w:pPr>
          </w:p>
        </w:tc>
        <w:tc>
          <w:tcPr>
            <w:tcW w:w="709" w:type="dxa"/>
            <w:tcBorders>
              <w:top w:val="single" w:sz="4" w:space="0" w:color="auto"/>
              <w:left w:val="single" w:sz="4" w:space="0" w:color="auto"/>
              <w:bottom w:val="single" w:sz="4" w:space="0" w:color="auto"/>
              <w:right w:val="single" w:sz="4" w:space="0" w:color="auto"/>
            </w:tcBorders>
          </w:tcPr>
          <w:p w14:paraId="50D75B74"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1</w:t>
            </w:r>
          </w:p>
        </w:tc>
        <w:tc>
          <w:tcPr>
            <w:tcW w:w="567" w:type="dxa"/>
            <w:tcBorders>
              <w:top w:val="single" w:sz="4" w:space="0" w:color="auto"/>
              <w:left w:val="single" w:sz="4" w:space="0" w:color="auto"/>
              <w:bottom w:val="single" w:sz="4" w:space="0" w:color="auto"/>
              <w:right w:val="single" w:sz="4" w:space="0" w:color="auto"/>
            </w:tcBorders>
          </w:tcPr>
          <w:p w14:paraId="70DC5A6A"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ЛС</w:t>
            </w:r>
          </w:p>
          <w:p w14:paraId="50857637" w14:textId="77777777" w:rsidR="001932F5" w:rsidRPr="001932F5" w:rsidRDefault="001932F5" w:rsidP="001932F5">
            <w:pPr>
              <w:spacing w:after="0" w:line="276" w:lineRule="auto"/>
              <w:rPr>
                <w:rFonts w:ascii="Calibri" w:eastAsia="Calibri" w:hAnsi="Calibri" w:cs="Calibri"/>
                <w:lang w:val="ru-RU"/>
              </w:rPr>
            </w:pPr>
          </w:p>
        </w:tc>
      </w:tr>
      <w:tr w:rsidR="001932F5" w:rsidRPr="001932F5" w14:paraId="430389FC" w14:textId="77777777" w:rsidTr="006F4A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8" w:type="dxa"/>
            <w:tcBorders>
              <w:top w:val="single" w:sz="4" w:space="0" w:color="auto"/>
              <w:left w:val="single" w:sz="4" w:space="0" w:color="auto"/>
              <w:bottom w:val="single" w:sz="4" w:space="0" w:color="auto"/>
              <w:right w:val="single" w:sz="4" w:space="0" w:color="auto"/>
            </w:tcBorders>
          </w:tcPr>
          <w:p w14:paraId="5D585445"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15</w:t>
            </w:r>
          </w:p>
        </w:tc>
        <w:tc>
          <w:tcPr>
            <w:tcW w:w="1482" w:type="dxa"/>
            <w:tcBorders>
              <w:top w:val="single" w:sz="4" w:space="0" w:color="auto"/>
              <w:left w:val="single" w:sz="4" w:space="0" w:color="auto"/>
              <w:bottom w:val="single" w:sz="4" w:space="0" w:color="auto"/>
              <w:right w:val="single" w:sz="4" w:space="0" w:color="auto"/>
            </w:tcBorders>
          </w:tcPr>
          <w:p w14:paraId="20A5D0A2"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Благајник</w:t>
            </w:r>
          </w:p>
        </w:tc>
        <w:tc>
          <w:tcPr>
            <w:tcW w:w="1578" w:type="dxa"/>
            <w:tcBorders>
              <w:top w:val="single" w:sz="4" w:space="0" w:color="auto"/>
              <w:left w:val="single" w:sz="4" w:space="0" w:color="auto"/>
              <w:bottom w:val="single" w:sz="4" w:space="0" w:color="auto"/>
              <w:right w:val="single" w:sz="4" w:space="0" w:color="auto"/>
            </w:tcBorders>
          </w:tcPr>
          <w:p w14:paraId="14418A1B"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Средње образовање</w:t>
            </w:r>
          </w:p>
        </w:tc>
        <w:tc>
          <w:tcPr>
            <w:tcW w:w="2160" w:type="dxa"/>
            <w:tcBorders>
              <w:top w:val="single" w:sz="4" w:space="0" w:color="auto"/>
              <w:left w:val="single" w:sz="4" w:space="0" w:color="auto"/>
              <w:bottom w:val="single" w:sz="4" w:space="0" w:color="auto"/>
              <w:right w:val="single" w:sz="4" w:space="0" w:color="auto"/>
            </w:tcBorders>
          </w:tcPr>
          <w:p w14:paraId="315BEA94"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Средње образовање</w:t>
            </w:r>
          </w:p>
        </w:tc>
        <w:tc>
          <w:tcPr>
            <w:tcW w:w="1260" w:type="dxa"/>
            <w:tcBorders>
              <w:top w:val="single" w:sz="4" w:space="0" w:color="auto"/>
              <w:left w:val="single" w:sz="4" w:space="0" w:color="auto"/>
              <w:bottom w:val="single" w:sz="4" w:space="0" w:color="auto"/>
              <w:right w:val="single" w:sz="4" w:space="0" w:color="auto"/>
            </w:tcBorders>
          </w:tcPr>
          <w:p w14:paraId="2E42EF28"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1г. Радног искуства</w:t>
            </w:r>
          </w:p>
        </w:tc>
        <w:tc>
          <w:tcPr>
            <w:tcW w:w="1376" w:type="dxa"/>
            <w:tcBorders>
              <w:top w:val="single" w:sz="4" w:space="0" w:color="auto"/>
              <w:left w:val="single" w:sz="4" w:space="0" w:color="auto"/>
              <w:bottom w:val="single" w:sz="4" w:space="0" w:color="auto"/>
              <w:right w:val="single" w:sz="4" w:space="0" w:color="auto"/>
            </w:tcBorders>
          </w:tcPr>
          <w:p w14:paraId="58DD9EA2"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Знање рада на рачунару</w:t>
            </w:r>
          </w:p>
        </w:tc>
        <w:tc>
          <w:tcPr>
            <w:tcW w:w="709" w:type="dxa"/>
            <w:tcBorders>
              <w:top w:val="single" w:sz="4" w:space="0" w:color="auto"/>
              <w:left w:val="single" w:sz="4" w:space="0" w:color="auto"/>
              <w:bottom w:val="single" w:sz="4" w:space="0" w:color="auto"/>
              <w:right w:val="single" w:sz="4" w:space="0" w:color="auto"/>
            </w:tcBorders>
          </w:tcPr>
          <w:p w14:paraId="491B832B" w14:textId="77777777" w:rsidR="001932F5" w:rsidRPr="001932F5" w:rsidRDefault="001932F5" w:rsidP="001932F5">
            <w:pPr>
              <w:spacing w:after="0" w:line="276" w:lineRule="auto"/>
              <w:rPr>
                <w:rFonts w:ascii="Calibri" w:eastAsia="Calibri" w:hAnsi="Calibri" w:cs="Calibri"/>
                <w:lang w:val="sr-Cyrl-CS"/>
              </w:rPr>
            </w:pPr>
            <w:r w:rsidRPr="001932F5">
              <w:rPr>
                <w:rFonts w:ascii="Calibri" w:eastAsia="Calibri" w:hAnsi="Calibri" w:cs="Calibri"/>
                <w:lang w:val="sr-Cyrl-CS"/>
              </w:rPr>
              <w:t>1</w:t>
            </w:r>
          </w:p>
        </w:tc>
        <w:tc>
          <w:tcPr>
            <w:tcW w:w="567" w:type="dxa"/>
            <w:tcBorders>
              <w:top w:val="single" w:sz="4" w:space="0" w:color="auto"/>
              <w:left w:val="single" w:sz="4" w:space="0" w:color="auto"/>
              <w:bottom w:val="single" w:sz="4" w:space="0" w:color="auto"/>
              <w:right w:val="single" w:sz="4" w:space="0" w:color="auto"/>
            </w:tcBorders>
          </w:tcPr>
          <w:p w14:paraId="3F83EC0D" w14:textId="77777777" w:rsidR="001932F5" w:rsidRPr="001932F5" w:rsidRDefault="001932F5" w:rsidP="001932F5">
            <w:pPr>
              <w:spacing w:after="0" w:line="276" w:lineRule="auto"/>
              <w:rPr>
                <w:rFonts w:ascii="Calibri" w:eastAsia="Calibri" w:hAnsi="Calibri" w:cs="Calibri"/>
                <w:lang w:val="ru-RU"/>
              </w:rPr>
            </w:pPr>
            <w:r w:rsidRPr="001932F5">
              <w:rPr>
                <w:rFonts w:ascii="Calibri" w:eastAsia="Calibri" w:hAnsi="Calibri" w:cs="Calibri"/>
                <w:lang w:val="ru-RU"/>
              </w:rPr>
              <w:t>лс</w:t>
            </w:r>
          </w:p>
        </w:tc>
      </w:tr>
    </w:tbl>
    <w:p w14:paraId="79D16B86" w14:textId="77777777" w:rsidR="001932F5" w:rsidRPr="001932F5" w:rsidRDefault="001932F5" w:rsidP="001932F5">
      <w:pPr>
        <w:spacing w:after="0" w:line="240" w:lineRule="auto"/>
        <w:rPr>
          <w:rFonts w:ascii="Calibri" w:eastAsia="Times New Roman" w:hAnsi="Calibri" w:cs="Calibri"/>
          <w:lang w:val="ru-RU"/>
        </w:rPr>
      </w:pPr>
    </w:p>
    <w:p w14:paraId="7216F1DB" w14:textId="77777777" w:rsidR="001932F5" w:rsidRPr="001932F5" w:rsidRDefault="001932F5" w:rsidP="001932F5">
      <w:pPr>
        <w:spacing w:after="0" w:line="240" w:lineRule="auto"/>
        <w:rPr>
          <w:rFonts w:ascii="Calibri" w:eastAsia="Times New Roman" w:hAnsi="Calibri" w:cs="Calibri"/>
          <w:lang w:val="ru-RU"/>
        </w:rPr>
      </w:pP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r w:rsidRPr="001932F5">
        <w:rPr>
          <w:rFonts w:ascii="Calibri" w:eastAsia="Times New Roman" w:hAnsi="Calibri" w:cs="Calibri"/>
          <w:lang w:val="ru-RU"/>
        </w:rPr>
        <w:tab/>
      </w:r>
    </w:p>
    <w:p w14:paraId="75495A43" w14:textId="77777777" w:rsidR="001932F5" w:rsidRPr="001932F5" w:rsidRDefault="001932F5" w:rsidP="001932F5">
      <w:pPr>
        <w:spacing w:after="0" w:line="240" w:lineRule="auto"/>
        <w:jc w:val="both"/>
        <w:rPr>
          <w:rFonts w:ascii="Calibri" w:eastAsia="Times New Roman" w:hAnsi="Calibri" w:cs="Calibri"/>
          <w:b/>
          <w:lang w:val="sr-Cyrl-CS"/>
        </w:rPr>
      </w:pPr>
      <w:r w:rsidRPr="001932F5">
        <w:rPr>
          <w:rFonts w:ascii="Calibri" w:eastAsia="Times New Roman" w:hAnsi="Calibri" w:cs="Calibri"/>
          <w:b/>
          <w:lang w:val="sr-Cyrl-CS"/>
        </w:rPr>
        <w:t xml:space="preserve">Решењем Министарства рада и социјалне политике број: 112-01-112/34/2009-09 од 01.03.2009. године утврђено је да у Центру за социјални рад општине Врбас постоји место супервизора и руководиоца службе. </w:t>
      </w:r>
    </w:p>
    <w:p w14:paraId="1A18B859" w14:textId="77777777" w:rsidR="001932F5" w:rsidRPr="001932F5" w:rsidRDefault="001932F5" w:rsidP="001932F5">
      <w:pPr>
        <w:spacing w:after="0" w:line="240" w:lineRule="auto"/>
        <w:rPr>
          <w:rFonts w:ascii="Calibri" w:eastAsia="Times New Roman" w:hAnsi="Calibri" w:cs="Calibri"/>
          <w:lang w:val="sr-Cyrl-CS"/>
        </w:rPr>
      </w:pPr>
    </w:p>
    <w:p w14:paraId="4164F97C" w14:textId="77777777" w:rsidR="001932F5" w:rsidRPr="001932F5" w:rsidRDefault="001932F5" w:rsidP="001932F5">
      <w:pPr>
        <w:spacing w:after="0" w:line="240" w:lineRule="auto"/>
        <w:jc w:val="both"/>
        <w:rPr>
          <w:rFonts w:ascii="Calibri" w:eastAsia="Times New Roman" w:hAnsi="Calibri" w:cs="Calibri"/>
          <w:lang w:val="ru-RU"/>
        </w:rPr>
      </w:pPr>
    </w:p>
    <w:p w14:paraId="59C3EB01"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УСТАНОВА СОЦИЈАЛНЕ ЗАШТИТЕ ЦЕНТАР ЗА СОЦИЈАЛНИ РАД ОПШТИНЕ ВРБАС</w:t>
      </w:r>
    </w:p>
    <w:p w14:paraId="4C1B60DA" w14:textId="77777777" w:rsidR="001932F5" w:rsidRPr="001932F5" w:rsidRDefault="001932F5" w:rsidP="001932F5">
      <w:pPr>
        <w:spacing w:after="0" w:line="240" w:lineRule="auto"/>
        <w:jc w:val="both"/>
        <w:rPr>
          <w:rFonts w:ascii="Calibri" w:eastAsia="Times New Roman" w:hAnsi="Calibri" w:cs="Calibri"/>
          <w:lang w:val="sr-Cyrl-CS"/>
        </w:rPr>
      </w:pPr>
      <w:r w:rsidRPr="001932F5">
        <w:rPr>
          <w:rFonts w:ascii="Calibri" w:eastAsia="Times New Roman" w:hAnsi="Calibri" w:cs="Calibri"/>
          <w:lang w:val="sr-Cyrl-CS"/>
        </w:rPr>
        <w:tab/>
      </w:r>
      <w:r w:rsidRPr="001932F5">
        <w:rPr>
          <w:rFonts w:ascii="Calibri" w:eastAsia="Times New Roman" w:hAnsi="Calibri" w:cs="Calibri"/>
          <w:lang w:val="sr-Cyrl-CS"/>
        </w:rPr>
        <w:tab/>
      </w:r>
      <w:r w:rsidRPr="001932F5">
        <w:rPr>
          <w:rFonts w:ascii="Calibri" w:eastAsia="Times New Roman" w:hAnsi="Calibri" w:cs="Calibri"/>
          <w:lang w:val="sr-Cyrl-CS"/>
        </w:rPr>
        <w:tab/>
        <w:t>БРОЈ: 55100-54-5/2018 ОД 05.03.2018. ГОДИНЕ</w:t>
      </w:r>
    </w:p>
    <w:p w14:paraId="515F5CB7" w14:textId="77777777" w:rsidR="001932F5" w:rsidRPr="001932F5" w:rsidRDefault="001932F5" w:rsidP="001932F5">
      <w:pPr>
        <w:spacing w:after="0" w:line="240" w:lineRule="auto"/>
        <w:jc w:val="both"/>
        <w:rPr>
          <w:rFonts w:ascii="Calibri" w:eastAsia="Times New Roman" w:hAnsi="Calibri" w:cs="Calibri"/>
          <w:lang w:val="sr-Cyrl-CS"/>
        </w:rPr>
      </w:pPr>
    </w:p>
    <w:p w14:paraId="5274CA4C" w14:textId="32194B94" w:rsidR="001932F5" w:rsidRDefault="001932F5" w:rsidP="001932F5">
      <w:pPr>
        <w:spacing w:after="0" w:line="240" w:lineRule="auto"/>
        <w:jc w:val="both"/>
        <w:rPr>
          <w:rFonts w:ascii="Calibri" w:eastAsia="Times New Roman" w:hAnsi="Calibri" w:cs="Calibri"/>
          <w:lang w:val="sr-Cyrl-CS"/>
        </w:rPr>
      </w:pPr>
    </w:p>
    <w:p w14:paraId="0F75445C" w14:textId="105F05F9" w:rsidR="00CD78B7" w:rsidRPr="001932F5" w:rsidRDefault="00CD78B7" w:rsidP="001932F5">
      <w:pPr>
        <w:spacing w:after="0" w:line="240" w:lineRule="auto"/>
        <w:jc w:val="both"/>
        <w:rPr>
          <w:rFonts w:ascii="Calibri" w:eastAsia="Times New Roman" w:hAnsi="Calibri" w:cs="Calibri"/>
          <w:lang w:val="sr-Cyrl-CS"/>
        </w:rPr>
      </w:pPr>
      <w:r>
        <w:rPr>
          <w:rFonts w:ascii="Calibri" w:eastAsia="Times New Roman" w:hAnsi="Calibri" w:cs="Calibri"/>
          <w:lang w:val="sr-Cyrl-CS"/>
        </w:rPr>
        <w:tab/>
      </w:r>
      <w:r>
        <w:rPr>
          <w:rFonts w:ascii="Calibri" w:eastAsia="Times New Roman" w:hAnsi="Calibri" w:cs="Calibri"/>
          <w:lang w:val="sr-Cyrl-CS"/>
        </w:rPr>
        <w:tab/>
      </w:r>
      <w:r>
        <w:rPr>
          <w:rFonts w:ascii="Calibri" w:eastAsia="Times New Roman" w:hAnsi="Calibri" w:cs="Calibri"/>
          <w:lang w:val="sr-Cyrl-CS"/>
        </w:rPr>
        <w:tab/>
      </w:r>
      <w:r>
        <w:rPr>
          <w:rFonts w:ascii="Calibri" w:eastAsia="Times New Roman" w:hAnsi="Calibri" w:cs="Calibri"/>
          <w:lang w:val="sr-Cyrl-CS"/>
        </w:rPr>
        <w:tab/>
      </w:r>
      <w:r>
        <w:rPr>
          <w:rFonts w:ascii="Calibri" w:eastAsia="Times New Roman" w:hAnsi="Calibri" w:cs="Calibri"/>
          <w:lang w:val="sr-Cyrl-CS"/>
        </w:rPr>
        <w:tab/>
      </w:r>
      <w:r>
        <w:rPr>
          <w:rFonts w:ascii="Calibri" w:eastAsia="Times New Roman" w:hAnsi="Calibri" w:cs="Calibri"/>
          <w:lang w:val="sr-Cyrl-CS"/>
        </w:rPr>
        <w:tab/>
      </w:r>
      <w:r>
        <w:rPr>
          <w:rFonts w:ascii="Calibri" w:eastAsia="Times New Roman" w:hAnsi="Calibri" w:cs="Calibri"/>
          <w:lang w:val="sr-Cyrl-CS"/>
        </w:rPr>
        <w:tab/>
      </w:r>
      <w:r>
        <w:rPr>
          <w:rFonts w:ascii="Calibri" w:eastAsia="Times New Roman" w:hAnsi="Calibri" w:cs="Calibri"/>
          <w:lang w:val="sr-Cyrl-CS"/>
        </w:rPr>
        <w:tab/>
      </w:r>
    </w:p>
    <w:p w14:paraId="7FD367EF" w14:textId="084C9C11" w:rsidR="000842FC" w:rsidRDefault="00CD78B7" w:rsidP="00CD78B7">
      <w:pPr>
        <w:ind w:left="4320" w:firstLine="720"/>
      </w:pPr>
      <w:r w:rsidRPr="00CD78B7">
        <w:rPr>
          <w:noProof/>
        </w:rPr>
        <w:drawing>
          <wp:inline distT="0" distB="0" distL="0" distR="0" wp14:anchorId="476B5A10" wp14:editId="48D258D9">
            <wp:extent cx="2752725" cy="1123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52725" cy="1123950"/>
                    </a:xfrm>
                    <a:prstGeom prst="rect">
                      <a:avLst/>
                    </a:prstGeom>
                    <a:noFill/>
                    <a:ln>
                      <a:noFill/>
                    </a:ln>
                  </pic:spPr>
                </pic:pic>
              </a:graphicData>
            </a:graphic>
          </wp:inline>
        </w:drawing>
      </w:r>
    </w:p>
    <w:p w14:paraId="46AC3243" w14:textId="3C02EB1E" w:rsidR="00CD78B7" w:rsidRDefault="00CD78B7"/>
    <w:p w14:paraId="5702AD52" w14:textId="1CC01150" w:rsidR="00CD78B7" w:rsidRDefault="00CD78B7"/>
    <w:p w14:paraId="0F64DA78" w14:textId="2B1DEE1C" w:rsidR="00CD78B7" w:rsidRDefault="00CD78B7"/>
    <w:sectPr w:rsidR="00CD78B7" w:rsidSect="005A1A99">
      <w:pgSz w:w="11906" w:h="16838"/>
      <w:pgMar w:top="851"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450B"/>
    <w:multiLevelType w:val="hybridMultilevel"/>
    <w:tmpl w:val="0D3C01F0"/>
    <w:lvl w:ilvl="0" w:tplc="241A0001">
      <w:start w:val="1"/>
      <w:numFmt w:val="bullet"/>
      <w:lvlText w:val=""/>
      <w:lvlJc w:val="left"/>
      <w:pPr>
        <w:tabs>
          <w:tab w:val="num" w:pos="720"/>
        </w:tabs>
        <w:ind w:left="720" w:hanging="360"/>
      </w:pPr>
      <w:rPr>
        <w:rFonts w:ascii="Symbol" w:hAnsi="Symbol" w:hint="default"/>
      </w:rPr>
    </w:lvl>
    <w:lvl w:ilvl="1" w:tplc="241A0003" w:tentative="1">
      <w:start w:val="1"/>
      <w:numFmt w:val="bullet"/>
      <w:lvlText w:val="o"/>
      <w:lvlJc w:val="left"/>
      <w:pPr>
        <w:tabs>
          <w:tab w:val="num" w:pos="1440"/>
        </w:tabs>
        <w:ind w:left="1440" w:hanging="360"/>
      </w:pPr>
      <w:rPr>
        <w:rFonts w:ascii="Courier New" w:hAnsi="Courier New" w:cs="Courier New" w:hint="default"/>
      </w:rPr>
    </w:lvl>
    <w:lvl w:ilvl="2" w:tplc="241A0005" w:tentative="1">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cs="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cs="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FD1BFC"/>
    <w:multiLevelType w:val="hybridMultilevel"/>
    <w:tmpl w:val="3568617E"/>
    <w:lvl w:ilvl="0" w:tplc="91FE4682">
      <w:start w:val="1"/>
      <w:numFmt w:val="decimal"/>
      <w:lvlText w:val="%1."/>
      <w:lvlJc w:val="left"/>
      <w:pPr>
        <w:tabs>
          <w:tab w:val="num" w:pos="1638"/>
        </w:tabs>
        <w:ind w:left="1638" w:hanging="930"/>
      </w:pPr>
      <w:rPr>
        <w:rFonts w:ascii="Times New Roman" w:eastAsia="Times New Roman" w:hAnsi="Times New Roman" w:cs="Times New Roman"/>
      </w:rPr>
    </w:lvl>
    <w:lvl w:ilvl="1" w:tplc="241A0019">
      <w:start w:val="1"/>
      <w:numFmt w:val="lowerLetter"/>
      <w:lvlText w:val="%2."/>
      <w:lvlJc w:val="left"/>
      <w:pPr>
        <w:tabs>
          <w:tab w:val="num" w:pos="1788"/>
        </w:tabs>
        <w:ind w:left="1788" w:hanging="360"/>
      </w:pPr>
    </w:lvl>
    <w:lvl w:ilvl="2" w:tplc="241A001B">
      <w:start w:val="1"/>
      <w:numFmt w:val="lowerRoman"/>
      <w:lvlText w:val="%3."/>
      <w:lvlJc w:val="right"/>
      <w:pPr>
        <w:tabs>
          <w:tab w:val="num" w:pos="2508"/>
        </w:tabs>
        <w:ind w:left="2508" w:hanging="180"/>
      </w:pPr>
    </w:lvl>
    <w:lvl w:ilvl="3" w:tplc="241A000F">
      <w:start w:val="1"/>
      <w:numFmt w:val="decimal"/>
      <w:lvlText w:val="%4."/>
      <w:lvlJc w:val="left"/>
      <w:pPr>
        <w:tabs>
          <w:tab w:val="num" w:pos="3228"/>
        </w:tabs>
        <w:ind w:left="3228" w:hanging="360"/>
      </w:pPr>
    </w:lvl>
    <w:lvl w:ilvl="4" w:tplc="241A0019">
      <w:start w:val="1"/>
      <w:numFmt w:val="lowerLetter"/>
      <w:lvlText w:val="%5."/>
      <w:lvlJc w:val="left"/>
      <w:pPr>
        <w:tabs>
          <w:tab w:val="num" w:pos="3948"/>
        </w:tabs>
        <w:ind w:left="3948" w:hanging="360"/>
      </w:pPr>
    </w:lvl>
    <w:lvl w:ilvl="5" w:tplc="241A001B">
      <w:start w:val="1"/>
      <w:numFmt w:val="lowerRoman"/>
      <w:lvlText w:val="%6."/>
      <w:lvlJc w:val="right"/>
      <w:pPr>
        <w:tabs>
          <w:tab w:val="num" w:pos="4668"/>
        </w:tabs>
        <w:ind w:left="4668" w:hanging="180"/>
      </w:pPr>
    </w:lvl>
    <w:lvl w:ilvl="6" w:tplc="241A000F">
      <w:start w:val="1"/>
      <w:numFmt w:val="decimal"/>
      <w:lvlText w:val="%7."/>
      <w:lvlJc w:val="left"/>
      <w:pPr>
        <w:tabs>
          <w:tab w:val="num" w:pos="5388"/>
        </w:tabs>
        <w:ind w:left="5388" w:hanging="360"/>
      </w:pPr>
    </w:lvl>
    <w:lvl w:ilvl="7" w:tplc="241A0019">
      <w:start w:val="1"/>
      <w:numFmt w:val="lowerLetter"/>
      <w:lvlText w:val="%8."/>
      <w:lvlJc w:val="left"/>
      <w:pPr>
        <w:tabs>
          <w:tab w:val="num" w:pos="6108"/>
        </w:tabs>
        <w:ind w:left="6108" w:hanging="360"/>
      </w:pPr>
    </w:lvl>
    <w:lvl w:ilvl="8" w:tplc="241A001B">
      <w:start w:val="1"/>
      <w:numFmt w:val="lowerRoman"/>
      <w:lvlText w:val="%9."/>
      <w:lvlJc w:val="right"/>
      <w:pPr>
        <w:tabs>
          <w:tab w:val="num" w:pos="6828"/>
        </w:tabs>
        <w:ind w:left="6828" w:hanging="180"/>
      </w:pPr>
    </w:lvl>
  </w:abstractNum>
  <w:abstractNum w:abstractNumId="2" w15:restartNumberingAfterBreak="0">
    <w:nsid w:val="115F2E59"/>
    <w:multiLevelType w:val="hybridMultilevel"/>
    <w:tmpl w:val="7242C4B4"/>
    <w:lvl w:ilvl="0" w:tplc="0170676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B83FD7"/>
    <w:multiLevelType w:val="hybridMultilevel"/>
    <w:tmpl w:val="883605B4"/>
    <w:lvl w:ilvl="0" w:tplc="F2B25D1C">
      <w:start w:val="3"/>
      <w:numFmt w:val="bullet"/>
      <w:lvlText w:val="-"/>
      <w:lvlJc w:val="left"/>
      <w:pPr>
        <w:tabs>
          <w:tab w:val="num" w:pos="1065"/>
        </w:tabs>
        <w:ind w:left="1065" w:hanging="360"/>
      </w:pPr>
      <w:rPr>
        <w:rFonts w:ascii="Times New Roman" w:eastAsia="Calibri" w:hAnsi="Times New Roman" w:cs="Times New Roman" w:hint="default"/>
      </w:rPr>
    </w:lvl>
    <w:lvl w:ilvl="1" w:tplc="241A0003">
      <w:start w:val="1"/>
      <w:numFmt w:val="bullet"/>
      <w:lvlText w:val="o"/>
      <w:lvlJc w:val="left"/>
      <w:pPr>
        <w:tabs>
          <w:tab w:val="num" w:pos="1785"/>
        </w:tabs>
        <w:ind w:left="1785" w:hanging="360"/>
      </w:pPr>
      <w:rPr>
        <w:rFonts w:ascii="Courier New" w:hAnsi="Courier New" w:cs="Courier New" w:hint="default"/>
      </w:rPr>
    </w:lvl>
    <w:lvl w:ilvl="2" w:tplc="241A0005">
      <w:start w:val="1"/>
      <w:numFmt w:val="bullet"/>
      <w:lvlText w:val=""/>
      <w:lvlJc w:val="left"/>
      <w:pPr>
        <w:tabs>
          <w:tab w:val="num" w:pos="2505"/>
        </w:tabs>
        <w:ind w:left="2505" w:hanging="360"/>
      </w:pPr>
      <w:rPr>
        <w:rFonts w:ascii="Wingdings" w:hAnsi="Wingdings" w:hint="default"/>
      </w:rPr>
    </w:lvl>
    <w:lvl w:ilvl="3" w:tplc="241A0001">
      <w:start w:val="1"/>
      <w:numFmt w:val="bullet"/>
      <w:lvlText w:val=""/>
      <w:lvlJc w:val="left"/>
      <w:pPr>
        <w:tabs>
          <w:tab w:val="num" w:pos="3225"/>
        </w:tabs>
        <w:ind w:left="3225" w:hanging="360"/>
      </w:pPr>
      <w:rPr>
        <w:rFonts w:ascii="Symbol" w:hAnsi="Symbol" w:hint="default"/>
      </w:rPr>
    </w:lvl>
    <w:lvl w:ilvl="4" w:tplc="241A0003">
      <w:start w:val="1"/>
      <w:numFmt w:val="bullet"/>
      <w:lvlText w:val="o"/>
      <w:lvlJc w:val="left"/>
      <w:pPr>
        <w:tabs>
          <w:tab w:val="num" w:pos="3945"/>
        </w:tabs>
        <w:ind w:left="3945" w:hanging="360"/>
      </w:pPr>
      <w:rPr>
        <w:rFonts w:ascii="Courier New" w:hAnsi="Courier New" w:cs="Courier New" w:hint="default"/>
      </w:rPr>
    </w:lvl>
    <w:lvl w:ilvl="5" w:tplc="241A0005">
      <w:start w:val="1"/>
      <w:numFmt w:val="bullet"/>
      <w:lvlText w:val=""/>
      <w:lvlJc w:val="left"/>
      <w:pPr>
        <w:tabs>
          <w:tab w:val="num" w:pos="4665"/>
        </w:tabs>
        <w:ind w:left="4665" w:hanging="360"/>
      </w:pPr>
      <w:rPr>
        <w:rFonts w:ascii="Wingdings" w:hAnsi="Wingdings" w:hint="default"/>
      </w:rPr>
    </w:lvl>
    <w:lvl w:ilvl="6" w:tplc="241A0001">
      <w:start w:val="1"/>
      <w:numFmt w:val="bullet"/>
      <w:lvlText w:val=""/>
      <w:lvlJc w:val="left"/>
      <w:pPr>
        <w:tabs>
          <w:tab w:val="num" w:pos="5385"/>
        </w:tabs>
        <w:ind w:left="5385" w:hanging="360"/>
      </w:pPr>
      <w:rPr>
        <w:rFonts w:ascii="Symbol" w:hAnsi="Symbol" w:hint="default"/>
      </w:rPr>
    </w:lvl>
    <w:lvl w:ilvl="7" w:tplc="241A0003">
      <w:start w:val="1"/>
      <w:numFmt w:val="bullet"/>
      <w:lvlText w:val="o"/>
      <w:lvlJc w:val="left"/>
      <w:pPr>
        <w:tabs>
          <w:tab w:val="num" w:pos="6105"/>
        </w:tabs>
        <w:ind w:left="6105" w:hanging="360"/>
      </w:pPr>
      <w:rPr>
        <w:rFonts w:ascii="Courier New" w:hAnsi="Courier New" w:cs="Courier New" w:hint="default"/>
      </w:rPr>
    </w:lvl>
    <w:lvl w:ilvl="8" w:tplc="241A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262929B5"/>
    <w:multiLevelType w:val="hybridMultilevel"/>
    <w:tmpl w:val="F324725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30E3428A"/>
    <w:multiLevelType w:val="hybridMultilevel"/>
    <w:tmpl w:val="52585E6A"/>
    <w:lvl w:ilvl="0" w:tplc="6E88B174">
      <w:start w:val="2"/>
      <w:numFmt w:val="decimal"/>
      <w:lvlText w:val="%1."/>
      <w:lvlJc w:val="left"/>
      <w:pPr>
        <w:tabs>
          <w:tab w:val="num" w:pos="1068"/>
        </w:tabs>
        <w:ind w:left="1068" w:hanging="360"/>
      </w:pPr>
      <w:rPr>
        <w:rFonts w:hint="default"/>
      </w:rPr>
    </w:lvl>
    <w:lvl w:ilvl="1" w:tplc="241A0019" w:tentative="1">
      <w:start w:val="1"/>
      <w:numFmt w:val="lowerLetter"/>
      <w:lvlText w:val="%2."/>
      <w:lvlJc w:val="left"/>
      <w:pPr>
        <w:tabs>
          <w:tab w:val="num" w:pos="1788"/>
        </w:tabs>
        <w:ind w:left="1788" w:hanging="360"/>
      </w:pPr>
    </w:lvl>
    <w:lvl w:ilvl="2" w:tplc="241A001B" w:tentative="1">
      <w:start w:val="1"/>
      <w:numFmt w:val="lowerRoman"/>
      <w:lvlText w:val="%3."/>
      <w:lvlJc w:val="right"/>
      <w:pPr>
        <w:tabs>
          <w:tab w:val="num" w:pos="2508"/>
        </w:tabs>
        <w:ind w:left="2508" w:hanging="180"/>
      </w:pPr>
    </w:lvl>
    <w:lvl w:ilvl="3" w:tplc="241A000F" w:tentative="1">
      <w:start w:val="1"/>
      <w:numFmt w:val="decimal"/>
      <w:lvlText w:val="%4."/>
      <w:lvlJc w:val="left"/>
      <w:pPr>
        <w:tabs>
          <w:tab w:val="num" w:pos="3228"/>
        </w:tabs>
        <w:ind w:left="3228" w:hanging="360"/>
      </w:pPr>
    </w:lvl>
    <w:lvl w:ilvl="4" w:tplc="241A0019" w:tentative="1">
      <w:start w:val="1"/>
      <w:numFmt w:val="lowerLetter"/>
      <w:lvlText w:val="%5."/>
      <w:lvlJc w:val="left"/>
      <w:pPr>
        <w:tabs>
          <w:tab w:val="num" w:pos="3948"/>
        </w:tabs>
        <w:ind w:left="3948" w:hanging="360"/>
      </w:pPr>
    </w:lvl>
    <w:lvl w:ilvl="5" w:tplc="241A001B" w:tentative="1">
      <w:start w:val="1"/>
      <w:numFmt w:val="lowerRoman"/>
      <w:lvlText w:val="%6."/>
      <w:lvlJc w:val="right"/>
      <w:pPr>
        <w:tabs>
          <w:tab w:val="num" w:pos="4668"/>
        </w:tabs>
        <w:ind w:left="4668" w:hanging="180"/>
      </w:pPr>
    </w:lvl>
    <w:lvl w:ilvl="6" w:tplc="241A000F" w:tentative="1">
      <w:start w:val="1"/>
      <w:numFmt w:val="decimal"/>
      <w:lvlText w:val="%7."/>
      <w:lvlJc w:val="left"/>
      <w:pPr>
        <w:tabs>
          <w:tab w:val="num" w:pos="5388"/>
        </w:tabs>
        <w:ind w:left="5388" w:hanging="360"/>
      </w:pPr>
    </w:lvl>
    <w:lvl w:ilvl="7" w:tplc="241A0019" w:tentative="1">
      <w:start w:val="1"/>
      <w:numFmt w:val="lowerLetter"/>
      <w:lvlText w:val="%8."/>
      <w:lvlJc w:val="left"/>
      <w:pPr>
        <w:tabs>
          <w:tab w:val="num" w:pos="6108"/>
        </w:tabs>
        <w:ind w:left="6108" w:hanging="360"/>
      </w:pPr>
    </w:lvl>
    <w:lvl w:ilvl="8" w:tplc="241A001B" w:tentative="1">
      <w:start w:val="1"/>
      <w:numFmt w:val="lowerRoman"/>
      <w:lvlText w:val="%9."/>
      <w:lvlJc w:val="right"/>
      <w:pPr>
        <w:tabs>
          <w:tab w:val="num" w:pos="6828"/>
        </w:tabs>
        <w:ind w:left="6828" w:hanging="180"/>
      </w:pPr>
    </w:lvl>
  </w:abstractNum>
  <w:abstractNum w:abstractNumId="6" w15:restartNumberingAfterBreak="0">
    <w:nsid w:val="31431EF7"/>
    <w:multiLevelType w:val="hybridMultilevel"/>
    <w:tmpl w:val="E61075D4"/>
    <w:lvl w:ilvl="0" w:tplc="45F2EAEC">
      <w:start w:val="1"/>
      <w:numFmt w:val="decimal"/>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7" w15:restartNumberingAfterBreak="0">
    <w:nsid w:val="32A46E88"/>
    <w:multiLevelType w:val="multilevel"/>
    <w:tmpl w:val="9F062F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imes New Roman" w:eastAsia="Times New Roman" w:hAnsi="Times New Roman"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5AA70DF"/>
    <w:multiLevelType w:val="hybridMultilevel"/>
    <w:tmpl w:val="CA4422E8"/>
    <w:lvl w:ilvl="0" w:tplc="0409000F">
      <w:start w:val="1"/>
      <w:numFmt w:val="decimal"/>
      <w:lvlText w:val="%1."/>
      <w:lvlJc w:val="left"/>
      <w:pPr>
        <w:tabs>
          <w:tab w:val="num" w:pos="1428"/>
        </w:tabs>
        <w:ind w:left="1428" w:hanging="360"/>
      </w:p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9" w15:restartNumberingAfterBreak="0">
    <w:nsid w:val="547E3765"/>
    <w:multiLevelType w:val="hybridMultilevel"/>
    <w:tmpl w:val="A6163B7E"/>
    <w:lvl w:ilvl="0" w:tplc="CB34427A">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582"/>
        </w:tabs>
        <w:ind w:left="1582" w:hanging="360"/>
      </w:pPr>
      <w:rPr>
        <w:rFonts w:ascii="Courier New" w:hAnsi="Courier New" w:cs="Courier New" w:hint="default"/>
      </w:rPr>
    </w:lvl>
    <w:lvl w:ilvl="2" w:tplc="04090005">
      <w:start w:val="1"/>
      <w:numFmt w:val="bullet"/>
      <w:lvlText w:val=""/>
      <w:lvlJc w:val="left"/>
      <w:pPr>
        <w:tabs>
          <w:tab w:val="num" w:pos="2302"/>
        </w:tabs>
        <w:ind w:left="2302" w:hanging="360"/>
      </w:pPr>
      <w:rPr>
        <w:rFonts w:ascii="Wingdings" w:hAnsi="Wingdings" w:hint="default"/>
      </w:rPr>
    </w:lvl>
    <w:lvl w:ilvl="3" w:tplc="04090001">
      <w:start w:val="1"/>
      <w:numFmt w:val="bullet"/>
      <w:lvlText w:val=""/>
      <w:lvlJc w:val="left"/>
      <w:pPr>
        <w:tabs>
          <w:tab w:val="num" w:pos="3022"/>
        </w:tabs>
        <w:ind w:left="3022" w:hanging="360"/>
      </w:pPr>
      <w:rPr>
        <w:rFonts w:ascii="Symbol" w:hAnsi="Symbol" w:hint="default"/>
      </w:rPr>
    </w:lvl>
    <w:lvl w:ilvl="4" w:tplc="04090003">
      <w:start w:val="1"/>
      <w:numFmt w:val="bullet"/>
      <w:lvlText w:val="o"/>
      <w:lvlJc w:val="left"/>
      <w:pPr>
        <w:tabs>
          <w:tab w:val="num" w:pos="3742"/>
        </w:tabs>
        <w:ind w:left="3742" w:hanging="360"/>
      </w:pPr>
      <w:rPr>
        <w:rFonts w:ascii="Courier New" w:hAnsi="Courier New" w:cs="Courier New" w:hint="default"/>
      </w:rPr>
    </w:lvl>
    <w:lvl w:ilvl="5" w:tplc="04090005">
      <w:start w:val="1"/>
      <w:numFmt w:val="bullet"/>
      <w:lvlText w:val=""/>
      <w:lvlJc w:val="left"/>
      <w:pPr>
        <w:tabs>
          <w:tab w:val="num" w:pos="4462"/>
        </w:tabs>
        <w:ind w:left="4462" w:hanging="360"/>
      </w:pPr>
      <w:rPr>
        <w:rFonts w:ascii="Wingdings" w:hAnsi="Wingdings" w:hint="default"/>
      </w:rPr>
    </w:lvl>
    <w:lvl w:ilvl="6" w:tplc="04090001">
      <w:start w:val="1"/>
      <w:numFmt w:val="bullet"/>
      <w:lvlText w:val=""/>
      <w:lvlJc w:val="left"/>
      <w:pPr>
        <w:tabs>
          <w:tab w:val="num" w:pos="5182"/>
        </w:tabs>
        <w:ind w:left="5182" w:hanging="360"/>
      </w:pPr>
      <w:rPr>
        <w:rFonts w:ascii="Symbol" w:hAnsi="Symbol" w:hint="default"/>
      </w:rPr>
    </w:lvl>
    <w:lvl w:ilvl="7" w:tplc="04090003">
      <w:start w:val="1"/>
      <w:numFmt w:val="bullet"/>
      <w:lvlText w:val="o"/>
      <w:lvlJc w:val="left"/>
      <w:pPr>
        <w:tabs>
          <w:tab w:val="num" w:pos="5902"/>
        </w:tabs>
        <w:ind w:left="5902" w:hanging="360"/>
      </w:pPr>
      <w:rPr>
        <w:rFonts w:ascii="Courier New" w:hAnsi="Courier New" w:cs="Courier New" w:hint="default"/>
      </w:rPr>
    </w:lvl>
    <w:lvl w:ilvl="8" w:tplc="04090005">
      <w:start w:val="1"/>
      <w:numFmt w:val="bullet"/>
      <w:lvlText w:val=""/>
      <w:lvlJc w:val="left"/>
      <w:pPr>
        <w:tabs>
          <w:tab w:val="num" w:pos="6622"/>
        </w:tabs>
        <w:ind w:left="6622" w:hanging="360"/>
      </w:pPr>
      <w:rPr>
        <w:rFonts w:ascii="Wingdings" w:hAnsi="Wingdings" w:hint="default"/>
      </w:rPr>
    </w:lvl>
  </w:abstractNum>
  <w:abstractNum w:abstractNumId="10" w15:restartNumberingAfterBreak="0">
    <w:nsid w:val="664F1F46"/>
    <w:multiLevelType w:val="hybridMultilevel"/>
    <w:tmpl w:val="A84C0222"/>
    <w:lvl w:ilvl="0" w:tplc="241A0001">
      <w:start w:val="1"/>
      <w:numFmt w:val="bullet"/>
      <w:lvlText w:val=""/>
      <w:lvlJc w:val="left"/>
      <w:pPr>
        <w:ind w:left="720" w:hanging="360"/>
      </w:pPr>
      <w:rPr>
        <w:rFonts w:ascii="Symbol" w:hAnsi="Symbol" w:hint="default"/>
      </w:rPr>
    </w:lvl>
    <w:lvl w:ilvl="1" w:tplc="03D68E4A">
      <w:numFmt w:val="bullet"/>
      <w:lvlText w:val="•"/>
      <w:lvlJc w:val="left"/>
      <w:pPr>
        <w:ind w:left="1440" w:hanging="360"/>
      </w:pPr>
      <w:rPr>
        <w:rFonts w:ascii="Times New Roman" w:eastAsia="Times New Roman" w:hAnsi="Times New Roman" w:cs="Times New Roman"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11" w15:restartNumberingAfterBreak="0">
    <w:nsid w:val="73D91F46"/>
    <w:multiLevelType w:val="hybridMultilevel"/>
    <w:tmpl w:val="EB00F59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21114862">
    <w:abstractNumId w:val="6"/>
  </w:num>
  <w:num w:numId="2" w16cid:durableId="218715518">
    <w:abstractNumId w:val="8"/>
  </w:num>
  <w:num w:numId="3" w16cid:durableId="29188647">
    <w:abstractNumId w:val="11"/>
  </w:num>
  <w:num w:numId="4" w16cid:durableId="950428937">
    <w:abstractNumId w:val="0"/>
  </w:num>
  <w:num w:numId="5" w16cid:durableId="11596868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92889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7230375">
    <w:abstractNumId w:val="3"/>
  </w:num>
  <w:num w:numId="8" w16cid:durableId="884295102">
    <w:abstractNumId w:val="9"/>
  </w:num>
  <w:num w:numId="9" w16cid:durableId="13689183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0279144">
    <w:abstractNumId w:val="10"/>
  </w:num>
  <w:num w:numId="11" w16cid:durableId="1312829941">
    <w:abstractNumId w:val="5"/>
  </w:num>
  <w:num w:numId="12" w16cid:durableId="941374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078"/>
    <w:rsid w:val="000842FC"/>
    <w:rsid w:val="001932F5"/>
    <w:rsid w:val="00460078"/>
    <w:rsid w:val="00496D52"/>
    <w:rsid w:val="00732C3C"/>
    <w:rsid w:val="00780665"/>
    <w:rsid w:val="00CD7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288697D2"/>
  <w15:chartTrackingRefBased/>
  <w15:docId w15:val="{4D2DDAD6-9C15-459B-8EA2-6D38E332D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1932F5"/>
  </w:style>
  <w:style w:type="paragraph" w:styleId="ListParagraph">
    <w:name w:val="List Paragraph"/>
    <w:basedOn w:val="Normal"/>
    <w:uiPriority w:val="34"/>
    <w:qFormat/>
    <w:rsid w:val="001932F5"/>
    <w:pPr>
      <w:spacing w:after="200" w:line="276" w:lineRule="auto"/>
      <w:ind w:left="720"/>
      <w:contextualSpacing/>
    </w:pPr>
    <w:rPr>
      <w:rFonts w:ascii="Calibri" w:eastAsia="Times New Roman" w:hAnsi="Calibri" w:cs="Times New Roman"/>
    </w:rPr>
  </w:style>
  <w:style w:type="paragraph" w:styleId="Header">
    <w:name w:val="header"/>
    <w:basedOn w:val="Normal"/>
    <w:link w:val="HeaderChar"/>
    <w:rsid w:val="001932F5"/>
    <w:pPr>
      <w:tabs>
        <w:tab w:val="center" w:pos="4535"/>
        <w:tab w:val="right" w:pos="9071"/>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1932F5"/>
    <w:rPr>
      <w:rFonts w:ascii="Times New Roman" w:eastAsia="Times New Roman" w:hAnsi="Times New Roman" w:cs="Times New Roman"/>
      <w:sz w:val="24"/>
      <w:szCs w:val="24"/>
    </w:rPr>
  </w:style>
  <w:style w:type="paragraph" w:styleId="Footer">
    <w:name w:val="footer"/>
    <w:basedOn w:val="Normal"/>
    <w:link w:val="FooterChar"/>
    <w:rsid w:val="001932F5"/>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1932F5"/>
    <w:rPr>
      <w:rFonts w:ascii="Times New Roman" w:eastAsia="Times New Roman" w:hAnsi="Times New Roman" w:cs="Times New Roman"/>
      <w:sz w:val="24"/>
      <w:szCs w:val="24"/>
    </w:rPr>
  </w:style>
  <w:style w:type="paragraph" w:styleId="BodyText">
    <w:name w:val="Body Text"/>
    <w:basedOn w:val="Normal"/>
    <w:link w:val="BodyTextChar"/>
    <w:unhideWhenUsed/>
    <w:rsid w:val="001932F5"/>
    <w:pPr>
      <w:spacing w:after="0" w:line="240" w:lineRule="auto"/>
    </w:pPr>
    <w:rPr>
      <w:rFonts w:ascii="Tahoma" w:eastAsia="Calibri" w:hAnsi="Tahoma" w:cs="Times New Roman"/>
      <w:szCs w:val="20"/>
      <w:lang w:val="hr-HR"/>
    </w:rPr>
  </w:style>
  <w:style w:type="character" w:customStyle="1" w:styleId="BodyTextChar">
    <w:name w:val="Body Text Char"/>
    <w:basedOn w:val="DefaultParagraphFont"/>
    <w:link w:val="BodyText"/>
    <w:rsid w:val="001932F5"/>
    <w:rPr>
      <w:rFonts w:ascii="Tahoma" w:eastAsia="Calibri" w:hAnsi="Tahoma" w:cs="Times New Roman"/>
      <w:szCs w:val="20"/>
      <w:lang w:val="hr-HR"/>
    </w:rPr>
  </w:style>
  <w:style w:type="paragraph" w:customStyle="1" w:styleId="Bezrazmaka1">
    <w:name w:val="Bez razmaka1"/>
    <w:qFormat/>
    <w:rsid w:val="001932F5"/>
    <w:pPr>
      <w:spacing w:after="0" w:line="240" w:lineRule="auto"/>
    </w:pPr>
    <w:rPr>
      <w:rFonts w:ascii="Calibri" w:eastAsia="Calibri" w:hAnsi="Calibri" w:cs="Times New Roman"/>
    </w:rPr>
  </w:style>
  <w:style w:type="table" w:styleId="TableGrid">
    <w:name w:val="Table Grid"/>
    <w:basedOn w:val="TableNormal"/>
    <w:rsid w:val="001932F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29</Pages>
  <Words>11793</Words>
  <Characters>67225</Characters>
  <Application>Microsoft Office Word</Application>
  <DocSecurity>0</DocSecurity>
  <Lines>560</Lines>
  <Paragraphs>157</Paragraphs>
  <ScaleCrop>false</ScaleCrop>
  <Company/>
  <LinksUpToDate>false</LinksUpToDate>
  <CharactersWithSpaces>78861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csr-011</dc:creator>
  <cp:keywords/>
  <dc:description/>
  <cp:lastModifiedBy>csr-011</cp:lastModifiedBy>
  <cp:revision>7</cp:revision>
  <cp:lastPrinted>2022-11-17T11:34:00Z</cp:lastPrinted>
  <dcterms:created xsi:type="dcterms:W3CDTF">2022-11-17T11:33:00Z</dcterms:created>
  <dcterms:modified xsi:type="dcterms:W3CDTF">2022-11-17T12:05:00Z</dcterms:modified>
</cp:coreProperties>
</file>